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EAA8" w14:textId="77777777" w:rsidR="0001381B" w:rsidRDefault="0001381B"/>
    <w:tbl>
      <w:tblPr>
        <w:tblStyle w:val="a9"/>
        <w:tblW w:w="108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4051"/>
      </w:tblGrid>
      <w:tr w:rsidR="00F5656D" w14:paraId="0419872B" w14:textId="77777777" w:rsidTr="00450F87">
        <w:trPr>
          <w:trHeight w:val="1193"/>
        </w:trPr>
        <w:tc>
          <w:tcPr>
            <w:tcW w:w="6806" w:type="dxa"/>
          </w:tcPr>
          <w:p w14:paraId="61ADA660" w14:textId="2573ECEE" w:rsidR="00F5656D" w:rsidRDefault="00F5656D" w:rsidP="00F5656D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</w:tcPr>
          <w:p w14:paraId="5DD48FE2" w14:textId="77777777" w:rsidR="00F5656D" w:rsidRDefault="00F5656D" w:rsidP="009C6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EA0B73B" w14:textId="27220896" w:rsidR="00F5656D" w:rsidRDefault="00F5656D" w:rsidP="009C6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3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A21C04" w14:textId="38096460" w:rsidR="00F5656D" w:rsidRPr="003437E9" w:rsidRDefault="00F5656D" w:rsidP="00F72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437E9" w:rsidRPr="0001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437E9" w:rsidRPr="0001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4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/07/2019-01</w:t>
            </w:r>
          </w:p>
        </w:tc>
      </w:tr>
    </w:tbl>
    <w:p w14:paraId="62633B8F" w14:textId="77777777" w:rsidR="00FA7AD7" w:rsidRPr="00F00402" w:rsidRDefault="00FA7AD7" w:rsidP="00F5656D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0CCF8" w14:textId="77777777" w:rsidR="00FA7AD7" w:rsidRPr="00F00402" w:rsidRDefault="00FA7AD7" w:rsidP="00F00402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40EC7" w14:textId="77777777" w:rsidR="00FA7AD7" w:rsidRPr="00F00402" w:rsidRDefault="00FA7AD7" w:rsidP="00F00402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7A31E" w14:textId="77777777" w:rsidR="00FA7AD7" w:rsidRPr="00F00402" w:rsidRDefault="00FA7AD7" w:rsidP="00F00402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95991" w14:textId="77777777" w:rsidR="00FA7AD7" w:rsidRPr="00F00402" w:rsidRDefault="00FA7AD7" w:rsidP="00F00402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DD4D6" w14:textId="77777777" w:rsidR="00FA7AD7" w:rsidRPr="00F00402" w:rsidRDefault="00FA7AD7" w:rsidP="00F00402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E251" w14:textId="77777777" w:rsidR="004853C0" w:rsidRDefault="004853C0" w:rsidP="003D42F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1C92FB0" w14:textId="77777777" w:rsidR="004853C0" w:rsidRDefault="004853C0" w:rsidP="003D42F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E377337" w14:textId="77777777" w:rsidR="003D42FD" w:rsidRDefault="00FA7AD7" w:rsidP="009C6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lk21442502"/>
      <w:r w:rsidRPr="003D42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МЕТОДИКА </w:t>
      </w:r>
    </w:p>
    <w:p w14:paraId="404BDD9F" w14:textId="77777777" w:rsidR="003D42FD" w:rsidRDefault="003D42FD" w:rsidP="009C6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ОЦЕНКИ ПЛАТЕЖЕСПОСОБНОСТИ </w:t>
      </w:r>
      <w:r w:rsidRPr="003D42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ЗАЕМЩИКОВ</w:t>
      </w:r>
      <w:r w:rsidR="00FA7AD7" w:rsidRPr="003D42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(ПОРУЧИТЕЛЕЙ)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981F208" w14:textId="60362875" w:rsidR="00FA7AD7" w:rsidRPr="003D42FD" w:rsidRDefault="00FA7AD7" w:rsidP="009C6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1" w:name="_Hlk21442926"/>
      <w:bookmarkEnd w:id="0"/>
      <w:r w:rsidRPr="003D42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ООО МКК «</w:t>
      </w:r>
      <w:r w:rsidR="003437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Нужно</w:t>
      </w:r>
      <w:r w:rsidR="003171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</w:t>
      </w:r>
      <w:r w:rsidR="003437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еньги</w:t>
      </w:r>
      <w:r w:rsidRPr="003D42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bookmarkEnd w:id="1"/>
    <w:p w14:paraId="492EEB81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DA276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346EA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46849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173DC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6B9BB" w14:textId="77777777" w:rsidR="00372AD9" w:rsidRPr="00F00402" w:rsidRDefault="00372AD9" w:rsidP="00162AA6">
      <w:pPr>
        <w:spacing w:before="100" w:beforeAutospacing="1" w:after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209C" w14:textId="77777777" w:rsidR="004853C0" w:rsidRDefault="004853C0" w:rsidP="00162AA6">
      <w:pPr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287E0F" w14:textId="77777777" w:rsidR="003437E9" w:rsidRDefault="003437E9" w:rsidP="009C6BF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AA650F" w14:textId="6578CB9F" w:rsidR="00FA7AD7" w:rsidRPr="003D42FD" w:rsidRDefault="00F5656D" w:rsidP="009C6BF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F7255B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372AD9" w:rsidRPr="003D42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FA7AD7" w:rsidRPr="003D42FD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7BF3D380" w14:textId="77777777" w:rsidR="002247E3" w:rsidRPr="00F00402" w:rsidRDefault="002247E3" w:rsidP="009C6BF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402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5405DAA6" w14:textId="2CEB96B6" w:rsidR="002247E3" w:rsidRPr="00F5656D" w:rsidRDefault="00196A6A" w:rsidP="0019730D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М</w:t>
      </w:r>
      <w:r w:rsidR="00E117C5" w:rsidRPr="00F5656D">
        <w:rPr>
          <w:rFonts w:ascii="Times New Roman" w:hAnsi="Times New Roman" w:cs="Times New Roman"/>
          <w:sz w:val="24"/>
          <w:szCs w:val="24"/>
        </w:rPr>
        <w:t>етодика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оценки платежеспособности заемщиков (поручителей) ООО МКК «</w:t>
      </w:r>
      <w:r w:rsidR="003437E9">
        <w:rPr>
          <w:rFonts w:ascii="Times New Roman" w:hAnsi="Times New Roman" w:cs="Times New Roman"/>
          <w:sz w:val="24"/>
          <w:szCs w:val="24"/>
        </w:rPr>
        <w:t>Нужно</w:t>
      </w:r>
      <w:r w:rsidR="00317174">
        <w:rPr>
          <w:rFonts w:ascii="Times New Roman" w:hAnsi="Times New Roman" w:cs="Times New Roman"/>
          <w:sz w:val="24"/>
          <w:szCs w:val="24"/>
        </w:rPr>
        <w:t>д</w:t>
      </w:r>
      <w:bookmarkStart w:id="2" w:name="_GoBack"/>
      <w:bookmarkEnd w:id="2"/>
      <w:r w:rsidR="003437E9">
        <w:rPr>
          <w:rFonts w:ascii="Times New Roman" w:hAnsi="Times New Roman" w:cs="Times New Roman"/>
          <w:sz w:val="24"/>
          <w:szCs w:val="24"/>
        </w:rPr>
        <w:t>еньги</w:t>
      </w:r>
      <w:r w:rsidRPr="00F5656D">
        <w:rPr>
          <w:rFonts w:ascii="Times New Roman" w:hAnsi="Times New Roman" w:cs="Times New Roman"/>
          <w:sz w:val="24"/>
          <w:szCs w:val="24"/>
        </w:rPr>
        <w:t xml:space="preserve">» (далее - Методика) </w:t>
      </w:r>
      <w:r w:rsidR="002247E3" w:rsidRPr="00F5656D">
        <w:rPr>
          <w:rFonts w:ascii="Times New Roman" w:hAnsi="Times New Roman" w:cs="Times New Roman"/>
          <w:sz w:val="24"/>
          <w:szCs w:val="24"/>
        </w:rPr>
        <w:t>явля</w:t>
      </w:r>
      <w:r w:rsidR="00E117C5" w:rsidRPr="00F5656D">
        <w:rPr>
          <w:rFonts w:ascii="Times New Roman" w:hAnsi="Times New Roman" w:cs="Times New Roman"/>
          <w:sz w:val="24"/>
          <w:szCs w:val="24"/>
        </w:rPr>
        <w:t>е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тся внутренним нормативным документом, который </w:t>
      </w:r>
      <w:r w:rsidR="006360A2" w:rsidRPr="00F5656D">
        <w:rPr>
          <w:rFonts w:ascii="Times New Roman" w:hAnsi="Times New Roman" w:cs="Times New Roman"/>
          <w:sz w:val="24"/>
          <w:szCs w:val="24"/>
        </w:rPr>
        <w:t>устанавливает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FD3B98" w:rsidRPr="00F5656D">
        <w:rPr>
          <w:rFonts w:ascii="Times New Roman" w:hAnsi="Times New Roman" w:cs="Times New Roman"/>
          <w:sz w:val="24"/>
          <w:szCs w:val="24"/>
        </w:rPr>
        <w:t>проведения работниками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3437E9" w:rsidRPr="00F5656D">
        <w:rPr>
          <w:rFonts w:ascii="Times New Roman" w:hAnsi="Times New Roman" w:cs="Times New Roman"/>
          <w:sz w:val="24"/>
          <w:szCs w:val="24"/>
        </w:rPr>
        <w:t>МКК «</w:t>
      </w:r>
      <w:r w:rsidR="003437E9">
        <w:rPr>
          <w:rFonts w:ascii="Times New Roman" w:hAnsi="Times New Roman" w:cs="Times New Roman"/>
          <w:sz w:val="24"/>
          <w:szCs w:val="24"/>
        </w:rPr>
        <w:t>Нужно</w:t>
      </w:r>
      <w:r w:rsidR="00317174">
        <w:rPr>
          <w:rFonts w:ascii="Times New Roman" w:hAnsi="Times New Roman" w:cs="Times New Roman"/>
          <w:sz w:val="24"/>
          <w:szCs w:val="24"/>
        </w:rPr>
        <w:t>д</w:t>
      </w:r>
      <w:r w:rsidR="003437E9">
        <w:rPr>
          <w:rFonts w:ascii="Times New Roman" w:hAnsi="Times New Roman" w:cs="Times New Roman"/>
          <w:sz w:val="24"/>
          <w:szCs w:val="24"/>
        </w:rPr>
        <w:t>еньги</w:t>
      </w:r>
      <w:r w:rsidR="003437E9" w:rsidRPr="00F5656D">
        <w:rPr>
          <w:rFonts w:ascii="Times New Roman" w:hAnsi="Times New Roman" w:cs="Times New Roman"/>
          <w:sz w:val="24"/>
          <w:szCs w:val="24"/>
        </w:rPr>
        <w:t xml:space="preserve">» </w:t>
      </w:r>
      <w:r w:rsidRPr="00F5656D">
        <w:rPr>
          <w:rFonts w:ascii="Times New Roman" w:hAnsi="Times New Roman" w:cs="Times New Roman"/>
          <w:sz w:val="24"/>
          <w:szCs w:val="24"/>
        </w:rPr>
        <w:t xml:space="preserve">(далее - Организация) </w:t>
      </w:r>
      <w:r w:rsidR="00740ACD" w:rsidRPr="00F5656D">
        <w:rPr>
          <w:rFonts w:ascii="Times New Roman" w:hAnsi="Times New Roman" w:cs="Times New Roman"/>
          <w:sz w:val="24"/>
          <w:szCs w:val="24"/>
        </w:rPr>
        <w:t>оц</w:t>
      </w:r>
      <w:r w:rsidR="00630CEF" w:rsidRPr="00F5656D">
        <w:rPr>
          <w:rFonts w:ascii="Times New Roman" w:hAnsi="Times New Roman" w:cs="Times New Roman"/>
          <w:sz w:val="24"/>
          <w:szCs w:val="24"/>
        </w:rPr>
        <w:t xml:space="preserve">енки платежеспособности </w:t>
      </w:r>
      <w:r w:rsidRPr="00F5656D">
        <w:rPr>
          <w:rFonts w:ascii="Times New Roman" w:hAnsi="Times New Roman" w:cs="Times New Roman"/>
          <w:sz w:val="24"/>
          <w:szCs w:val="24"/>
        </w:rPr>
        <w:t>заемщиков и</w:t>
      </w:r>
      <w:r w:rsidR="00630CEF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F47E22" w:rsidRPr="00F5656D">
        <w:rPr>
          <w:rFonts w:ascii="Times New Roman" w:hAnsi="Times New Roman" w:cs="Times New Roman"/>
          <w:sz w:val="24"/>
          <w:szCs w:val="24"/>
        </w:rPr>
        <w:t>поручителей на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740ACD" w:rsidRPr="00F5656D">
        <w:rPr>
          <w:rFonts w:ascii="Times New Roman" w:hAnsi="Times New Roman" w:cs="Times New Roman"/>
          <w:sz w:val="24"/>
          <w:szCs w:val="24"/>
        </w:rPr>
        <w:t>этапе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740ACD" w:rsidRPr="00F5656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F5656D">
        <w:rPr>
          <w:rFonts w:ascii="Times New Roman" w:hAnsi="Times New Roman" w:cs="Times New Roman"/>
          <w:sz w:val="24"/>
          <w:szCs w:val="24"/>
        </w:rPr>
        <w:t>заявления</w:t>
      </w:r>
      <w:r w:rsidR="00CB7B1B" w:rsidRPr="00F5656D">
        <w:rPr>
          <w:rFonts w:ascii="Times New Roman" w:hAnsi="Times New Roman" w:cs="Times New Roman"/>
          <w:sz w:val="24"/>
          <w:szCs w:val="24"/>
        </w:rPr>
        <w:t xml:space="preserve"> на</w:t>
      </w:r>
      <w:r w:rsidR="00740ACD" w:rsidRPr="00F565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B7B1B" w:rsidRPr="00F5656D">
        <w:rPr>
          <w:rFonts w:ascii="Times New Roman" w:hAnsi="Times New Roman" w:cs="Times New Roman"/>
          <w:sz w:val="24"/>
          <w:szCs w:val="24"/>
        </w:rPr>
        <w:t>е</w:t>
      </w:r>
      <w:r w:rsidR="00740ACD" w:rsidRPr="00F5656D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1E399" w14:textId="77777777" w:rsidR="002247E3" w:rsidRPr="00F5656D" w:rsidRDefault="00DA0A57" w:rsidP="0019730D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Настоящая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методика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разработана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r w:rsidR="00E930BB" w:rsidRPr="00F5656D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196A6A" w:rsidRPr="00F5656D">
        <w:rPr>
          <w:rFonts w:ascii="Times New Roman" w:hAnsi="Times New Roman" w:cs="Times New Roman"/>
          <w:sz w:val="24"/>
          <w:szCs w:val="24"/>
        </w:rPr>
        <w:t xml:space="preserve">, 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утвержденного </w:t>
      </w:r>
      <w:r w:rsidR="00E930BB" w:rsidRPr="00F5656D">
        <w:rPr>
          <w:rFonts w:ascii="Times New Roman" w:hAnsi="Times New Roman" w:cs="Times New Roman"/>
          <w:sz w:val="24"/>
          <w:szCs w:val="24"/>
        </w:rPr>
        <w:t xml:space="preserve">Банком России 22 июня 2017 года; </w:t>
      </w:r>
      <w:bookmarkStart w:id="3" w:name="_Hlk21442552"/>
      <w:r w:rsidR="00196A6A" w:rsidRPr="00F5656D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</w:t>
      </w:r>
      <w:r w:rsidR="00E930BB" w:rsidRPr="00F5656D">
        <w:rPr>
          <w:rFonts w:ascii="Times New Roman" w:hAnsi="Times New Roman" w:cs="Times New Roman"/>
          <w:sz w:val="24"/>
          <w:szCs w:val="24"/>
        </w:rPr>
        <w:t>Базового стандарта совершения микрофинансовой  организацией операций</w:t>
      </w:r>
      <w:r w:rsidR="0073482E" w:rsidRPr="00F5656D">
        <w:rPr>
          <w:rFonts w:ascii="Times New Roman" w:hAnsi="Times New Roman" w:cs="Times New Roman"/>
          <w:sz w:val="24"/>
          <w:szCs w:val="24"/>
        </w:rPr>
        <w:t xml:space="preserve"> на финансовом рынк</w:t>
      </w:r>
      <w:r w:rsidR="00F6549A" w:rsidRPr="00F5656D">
        <w:rPr>
          <w:rFonts w:ascii="Times New Roman" w:hAnsi="Times New Roman" w:cs="Times New Roman"/>
          <w:sz w:val="24"/>
          <w:szCs w:val="24"/>
        </w:rPr>
        <w:t>е</w:t>
      </w:r>
      <w:r w:rsidR="00196A6A" w:rsidRPr="00F5656D">
        <w:rPr>
          <w:rFonts w:ascii="Times New Roman" w:hAnsi="Times New Roman" w:cs="Times New Roman"/>
          <w:sz w:val="24"/>
          <w:szCs w:val="24"/>
        </w:rPr>
        <w:t>, утвержденным Банком России (Протокол №КФНП-12 от 27 апреля 2018</w:t>
      </w:r>
      <w:r w:rsidR="00BD352F" w:rsidRPr="00F5656D">
        <w:rPr>
          <w:rFonts w:ascii="Times New Roman" w:hAnsi="Times New Roman" w:cs="Times New Roman"/>
          <w:sz w:val="24"/>
          <w:szCs w:val="24"/>
        </w:rPr>
        <w:t xml:space="preserve"> г.</w:t>
      </w:r>
      <w:r w:rsidR="00196A6A" w:rsidRPr="00F5656D">
        <w:rPr>
          <w:rFonts w:ascii="Times New Roman" w:hAnsi="Times New Roman" w:cs="Times New Roman"/>
          <w:sz w:val="24"/>
          <w:szCs w:val="24"/>
        </w:rPr>
        <w:t>)</w:t>
      </w:r>
      <w:r w:rsidR="009C6B00"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00A567DC" w14:textId="77777777" w:rsidR="002247E3" w:rsidRPr="00F5656D" w:rsidRDefault="009D24DA" w:rsidP="0019730D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Настоящая методика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F5656D">
        <w:rPr>
          <w:rFonts w:ascii="Times New Roman" w:hAnsi="Times New Roman" w:cs="Times New Roman"/>
          <w:sz w:val="24"/>
          <w:szCs w:val="24"/>
        </w:rPr>
        <w:t>а</w:t>
      </w:r>
      <w:r w:rsidR="002247E3" w:rsidRPr="00F5656D"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F5656D">
        <w:rPr>
          <w:rFonts w:ascii="Times New Roman" w:hAnsi="Times New Roman" w:cs="Times New Roman"/>
          <w:sz w:val="24"/>
          <w:szCs w:val="24"/>
        </w:rPr>
        <w:t xml:space="preserve"> исполнения обязанности </w:t>
      </w:r>
      <w:r w:rsidR="00BD352F" w:rsidRPr="00F5656D">
        <w:rPr>
          <w:rFonts w:ascii="Times New Roman" w:hAnsi="Times New Roman" w:cs="Times New Roman"/>
          <w:sz w:val="24"/>
          <w:szCs w:val="24"/>
        </w:rPr>
        <w:t>О</w:t>
      </w:r>
      <w:r w:rsidRPr="00F5656D">
        <w:rPr>
          <w:rFonts w:ascii="Times New Roman" w:hAnsi="Times New Roman" w:cs="Times New Roman"/>
          <w:sz w:val="24"/>
          <w:szCs w:val="24"/>
        </w:rPr>
        <w:t xml:space="preserve">рганизации по </w:t>
      </w:r>
      <w:r w:rsidR="00943E0D" w:rsidRPr="00F5656D">
        <w:rPr>
          <w:rFonts w:ascii="Times New Roman" w:hAnsi="Times New Roman" w:cs="Times New Roman"/>
          <w:sz w:val="24"/>
          <w:szCs w:val="24"/>
        </w:rPr>
        <w:t xml:space="preserve">проведению оценки платежеспособности </w:t>
      </w:r>
      <w:r w:rsidR="00F5656D">
        <w:rPr>
          <w:rFonts w:ascii="Times New Roman" w:hAnsi="Times New Roman" w:cs="Times New Roman"/>
          <w:sz w:val="24"/>
          <w:szCs w:val="24"/>
        </w:rPr>
        <w:t>заемщика</w:t>
      </w:r>
      <w:r w:rsidR="00CF6A71" w:rsidRPr="00F5656D">
        <w:rPr>
          <w:rFonts w:ascii="Times New Roman" w:hAnsi="Times New Roman" w:cs="Times New Roman"/>
          <w:sz w:val="24"/>
          <w:szCs w:val="24"/>
        </w:rPr>
        <w:t xml:space="preserve"> до принятия решения о выдаче займа. </w:t>
      </w:r>
    </w:p>
    <w:p w14:paraId="648E1F63" w14:textId="77777777" w:rsidR="00B91B2F" w:rsidRDefault="007A2F96" w:rsidP="0019730D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Настоящая методика разработана с учетом того, что Организация предоставляе</w:t>
      </w:r>
      <w:r w:rsidR="00BD352F" w:rsidRPr="00F5656D">
        <w:rPr>
          <w:rFonts w:ascii="Times New Roman" w:hAnsi="Times New Roman" w:cs="Times New Roman"/>
          <w:sz w:val="24"/>
          <w:szCs w:val="24"/>
        </w:rPr>
        <w:t>т</w:t>
      </w:r>
      <w:r w:rsidRPr="00F5656D">
        <w:rPr>
          <w:rFonts w:ascii="Times New Roman" w:hAnsi="Times New Roman" w:cs="Times New Roman"/>
          <w:sz w:val="24"/>
          <w:szCs w:val="24"/>
        </w:rPr>
        <w:t xml:space="preserve"> займы без обеспечения залогом.</w:t>
      </w:r>
    </w:p>
    <w:p w14:paraId="3B570936" w14:textId="77777777" w:rsidR="00746BAB" w:rsidRPr="00F5656D" w:rsidRDefault="00746BAB" w:rsidP="0019730D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настоящей Методики по оценке платежеспособности заемщиков применяются к оценке платежеспособности поручителей, за исключением пп. 2.1.1, 2.2 настоящей Методики.</w:t>
      </w:r>
    </w:p>
    <w:p w14:paraId="15091F4E" w14:textId="77777777" w:rsidR="00B91B2F" w:rsidRPr="00F5656D" w:rsidRDefault="00B91B2F" w:rsidP="00197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C024" w14:textId="77777777" w:rsidR="006360A2" w:rsidRPr="00F5656D" w:rsidRDefault="006360A2" w:rsidP="0019730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КРИТЕРИИ ОЦЕНКИ ПЛАТЕЖЕСПОСОБНОСТИ </w:t>
      </w:r>
      <w:r w:rsidR="00F5656D" w:rsidRPr="00F5656D">
        <w:rPr>
          <w:rFonts w:ascii="Times New Roman" w:hAnsi="Times New Roman" w:cs="Times New Roman"/>
          <w:sz w:val="24"/>
          <w:szCs w:val="24"/>
        </w:rPr>
        <w:t>ЗАЕМЩИКОВ</w:t>
      </w:r>
    </w:p>
    <w:p w14:paraId="7691DF85" w14:textId="77777777" w:rsidR="00E932F2" w:rsidRPr="00F5656D" w:rsidRDefault="00E932F2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8E53B" w14:textId="77777777" w:rsidR="00F00402" w:rsidRPr="00F5656D" w:rsidRDefault="00C921D8" w:rsidP="001973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Для наиболее полной и всесторонней оценки 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платежеспособности </w:t>
      </w:r>
      <w:r w:rsidR="00F5656D">
        <w:rPr>
          <w:rFonts w:ascii="Times New Roman" w:hAnsi="Times New Roman" w:cs="Times New Roman"/>
          <w:sz w:val="24"/>
          <w:szCs w:val="24"/>
        </w:rPr>
        <w:t>заемщика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и </w:t>
      </w:r>
      <w:r w:rsidR="00F5656D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максимального лимита кредитования </w:t>
      </w:r>
      <w:r w:rsidRPr="00F5656D">
        <w:rPr>
          <w:rFonts w:ascii="Times New Roman" w:hAnsi="Times New Roman" w:cs="Times New Roman"/>
          <w:sz w:val="24"/>
          <w:szCs w:val="24"/>
        </w:rPr>
        <w:t>в расчет берутся следующие критерии</w:t>
      </w:r>
      <w:r w:rsidR="00F00402" w:rsidRPr="00F5656D">
        <w:rPr>
          <w:rFonts w:ascii="Times New Roman" w:hAnsi="Times New Roman" w:cs="Times New Roman"/>
          <w:sz w:val="24"/>
          <w:szCs w:val="24"/>
        </w:rPr>
        <w:t>:</w:t>
      </w:r>
    </w:p>
    <w:p w14:paraId="02BEE247" w14:textId="77777777" w:rsidR="00EC5FAC" w:rsidRPr="00F5656D" w:rsidRDefault="00C921D8" w:rsidP="0019730D">
      <w:pPr>
        <w:pStyle w:val="a5"/>
        <w:numPr>
          <w:ilvl w:val="2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F00402" w:rsidRPr="00F5656D">
        <w:rPr>
          <w:rFonts w:ascii="Times New Roman" w:hAnsi="Times New Roman" w:cs="Times New Roman"/>
          <w:sz w:val="24"/>
          <w:szCs w:val="24"/>
        </w:rPr>
        <w:t>оответстви</w:t>
      </w:r>
      <w:r w:rsidRPr="00F5656D">
        <w:rPr>
          <w:rFonts w:ascii="Times New Roman" w:hAnsi="Times New Roman" w:cs="Times New Roman"/>
          <w:sz w:val="24"/>
          <w:szCs w:val="24"/>
        </w:rPr>
        <w:t>е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677659" w:rsidRPr="00F5656D">
        <w:rPr>
          <w:rFonts w:ascii="Times New Roman" w:hAnsi="Times New Roman" w:cs="Times New Roman"/>
          <w:sz w:val="24"/>
          <w:szCs w:val="24"/>
        </w:rPr>
        <w:t>заемщика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минимальным требованиям</w:t>
      </w:r>
      <w:r w:rsidR="00677659" w:rsidRPr="00F5656D">
        <w:rPr>
          <w:rFonts w:ascii="Times New Roman" w:hAnsi="Times New Roman" w:cs="Times New Roman"/>
          <w:sz w:val="24"/>
          <w:szCs w:val="24"/>
        </w:rPr>
        <w:t>, предъявляемым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77659" w:rsidRPr="00F5656D">
        <w:rPr>
          <w:rFonts w:ascii="Times New Roman" w:hAnsi="Times New Roman" w:cs="Times New Roman"/>
          <w:sz w:val="24"/>
          <w:szCs w:val="24"/>
        </w:rPr>
        <w:t>ей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к </w:t>
      </w:r>
      <w:r w:rsidR="00EC5FAC" w:rsidRPr="00F5656D">
        <w:rPr>
          <w:rFonts w:ascii="Times New Roman" w:hAnsi="Times New Roman" w:cs="Times New Roman"/>
          <w:sz w:val="24"/>
          <w:szCs w:val="24"/>
        </w:rPr>
        <w:t>заемщику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B6919" w14:textId="77777777" w:rsidR="00EC5FAC" w:rsidRPr="00F5656D" w:rsidRDefault="00353352" w:rsidP="0019730D">
      <w:pPr>
        <w:pStyle w:val="a5"/>
        <w:numPr>
          <w:ilvl w:val="2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Общие сведения по заемщику</w:t>
      </w:r>
      <w:r w:rsidR="00977507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1AFBE3D7" w14:textId="77777777" w:rsidR="005B205D" w:rsidRPr="00F5656D" w:rsidRDefault="005B205D" w:rsidP="0019730D">
      <w:pPr>
        <w:pStyle w:val="a5"/>
        <w:numPr>
          <w:ilvl w:val="2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Соответствие документов общим требованиям.</w:t>
      </w:r>
    </w:p>
    <w:p w14:paraId="4C606DF8" w14:textId="77777777" w:rsidR="005B205D" w:rsidRPr="00F5656D" w:rsidRDefault="00677659" w:rsidP="0019730D">
      <w:pPr>
        <w:pStyle w:val="a5"/>
        <w:numPr>
          <w:ilvl w:val="2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Ф</w:t>
      </w:r>
      <w:r w:rsidR="005B205D" w:rsidRPr="00F5656D">
        <w:rPr>
          <w:rFonts w:ascii="Times New Roman" w:hAnsi="Times New Roman" w:cs="Times New Roman"/>
          <w:sz w:val="24"/>
          <w:szCs w:val="24"/>
        </w:rPr>
        <w:t>инансовы</w:t>
      </w:r>
      <w:r w:rsidRPr="00F5656D">
        <w:rPr>
          <w:rFonts w:ascii="Times New Roman" w:hAnsi="Times New Roman" w:cs="Times New Roman"/>
          <w:sz w:val="24"/>
          <w:szCs w:val="24"/>
        </w:rPr>
        <w:t>е</w:t>
      </w:r>
      <w:r w:rsidR="005B205D" w:rsidRPr="00F5656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F5656D">
        <w:rPr>
          <w:rFonts w:ascii="Times New Roman" w:hAnsi="Times New Roman" w:cs="Times New Roman"/>
          <w:sz w:val="24"/>
          <w:szCs w:val="24"/>
        </w:rPr>
        <w:t>и</w:t>
      </w:r>
      <w:r w:rsidR="005B205D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2A67AC25" w14:textId="77777777" w:rsidR="00EC5FAC" w:rsidRPr="00F5656D" w:rsidRDefault="00EC5FAC" w:rsidP="001973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5656D">
        <w:rPr>
          <w:rFonts w:ascii="Times New Roman" w:hAnsi="Times New Roman" w:cs="Times New Roman"/>
          <w:sz w:val="24"/>
          <w:szCs w:val="24"/>
        </w:rPr>
        <w:t>заемщика</w:t>
      </w:r>
      <w:r w:rsidRPr="00F5656D">
        <w:rPr>
          <w:rFonts w:ascii="Times New Roman" w:hAnsi="Times New Roman" w:cs="Times New Roman"/>
          <w:sz w:val="24"/>
          <w:szCs w:val="24"/>
        </w:rPr>
        <w:t xml:space="preserve"> минимальным требованиям Организации к заемщику.</w:t>
      </w:r>
    </w:p>
    <w:p w14:paraId="6643D43E" w14:textId="77777777" w:rsidR="00EC5FAC" w:rsidRPr="00F5656D" w:rsidRDefault="00F00402" w:rsidP="0019730D">
      <w:pPr>
        <w:pStyle w:val="a3"/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Минимальные </w:t>
      </w:r>
      <w:r w:rsidR="00EA12B2" w:rsidRPr="00F5656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5656D">
        <w:rPr>
          <w:rFonts w:ascii="Times New Roman" w:hAnsi="Times New Roman" w:cs="Times New Roman"/>
          <w:sz w:val="24"/>
          <w:szCs w:val="24"/>
        </w:rPr>
        <w:t>заемщику</w:t>
      </w:r>
      <w:r w:rsidR="00EA12B2" w:rsidRPr="00F5656D">
        <w:rPr>
          <w:rFonts w:ascii="Times New Roman" w:hAnsi="Times New Roman" w:cs="Times New Roman"/>
          <w:sz w:val="24"/>
          <w:szCs w:val="24"/>
        </w:rPr>
        <w:t xml:space="preserve"> указаны в </w:t>
      </w:r>
      <w:r w:rsidR="00C921D8" w:rsidRPr="00F5656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A3586A" w:rsidRPr="00F5656D">
        <w:rPr>
          <w:rFonts w:ascii="Times New Roman" w:hAnsi="Times New Roman" w:cs="Times New Roman"/>
          <w:sz w:val="24"/>
          <w:szCs w:val="24"/>
        </w:rPr>
        <w:t>об условиях предоставления, использования и возврата микрозайма, размещаемых в местах оказания услуг Организации и информационно-телекоммуникационной сети «Интернет».</w:t>
      </w:r>
    </w:p>
    <w:p w14:paraId="53322F54" w14:textId="77777777" w:rsidR="00A3586A" w:rsidRPr="00F5656D" w:rsidRDefault="00A3586A" w:rsidP="004853C0">
      <w:pPr>
        <w:pStyle w:val="a3"/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Минимальные требования </w:t>
      </w:r>
      <w:r w:rsidR="00EC5FAC" w:rsidRPr="00F5656D">
        <w:rPr>
          <w:rFonts w:ascii="Times New Roman" w:hAnsi="Times New Roman" w:cs="Times New Roman"/>
          <w:sz w:val="24"/>
          <w:szCs w:val="24"/>
        </w:rPr>
        <w:t xml:space="preserve">к заемщику </w:t>
      </w:r>
      <w:r w:rsidRPr="00F5656D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EC5FAC" w:rsidRPr="00F5656D">
        <w:rPr>
          <w:rFonts w:ascii="Times New Roman" w:hAnsi="Times New Roman" w:cs="Times New Roman"/>
          <w:sz w:val="24"/>
          <w:szCs w:val="24"/>
        </w:rPr>
        <w:t>Организацией в зависимости от вида кредитного продукта, предоставляемого определенно</w:t>
      </w:r>
      <w:r w:rsidR="00DE7C22">
        <w:rPr>
          <w:rFonts w:ascii="Times New Roman" w:hAnsi="Times New Roman" w:cs="Times New Roman"/>
          <w:sz w:val="24"/>
          <w:szCs w:val="24"/>
        </w:rPr>
        <w:t>й</w:t>
      </w:r>
      <w:r w:rsidR="00EC5FAC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DE7C22">
        <w:rPr>
          <w:rFonts w:ascii="Times New Roman" w:hAnsi="Times New Roman" w:cs="Times New Roman"/>
          <w:sz w:val="24"/>
          <w:szCs w:val="24"/>
        </w:rPr>
        <w:t>категории</w:t>
      </w:r>
      <w:r w:rsidR="00EC5FAC" w:rsidRPr="00F5656D">
        <w:rPr>
          <w:rFonts w:ascii="Times New Roman" w:hAnsi="Times New Roman" w:cs="Times New Roman"/>
          <w:sz w:val="24"/>
          <w:szCs w:val="24"/>
        </w:rPr>
        <w:t xml:space="preserve"> заемщика.</w:t>
      </w:r>
    </w:p>
    <w:p w14:paraId="474E9D6E" w14:textId="77777777" w:rsidR="00EC5FAC" w:rsidRPr="00F5656D" w:rsidRDefault="00A3586A" w:rsidP="004853C0">
      <w:pPr>
        <w:pStyle w:val="a3"/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EC5FAC" w:rsidRPr="00F5656D">
        <w:rPr>
          <w:rFonts w:ascii="Times New Roman" w:hAnsi="Times New Roman" w:cs="Times New Roman"/>
          <w:sz w:val="24"/>
          <w:szCs w:val="24"/>
        </w:rPr>
        <w:t>Заемщики Организации в целях оценки платежеспособности подразделяются на</w:t>
      </w:r>
      <w:r w:rsidR="00DE7C22">
        <w:rPr>
          <w:rFonts w:ascii="Times New Roman" w:hAnsi="Times New Roman" w:cs="Times New Roman"/>
          <w:sz w:val="24"/>
          <w:szCs w:val="24"/>
        </w:rPr>
        <w:t xml:space="preserve"> следующие категории</w:t>
      </w:r>
      <w:r w:rsidR="00EC5FAC" w:rsidRPr="00F5656D">
        <w:rPr>
          <w:rFonts w:ascii="Times New Roman" w:hAnsi="Times New Roman" w:cs="Times New Roman"/>
          <w:sz w:val="24"/>
          <w:szCs w:val="24"/>
        </w:rPr>
        <w:t>:</w:t>
      </w:r>
    </w:p>
    <w:p w14:paraId="2DFA5EBA" w14:textId="77777777" w:rsidR="00EC5FAC" w:rsidRPr="00F5656D" w:rsidRDefault="00EC5FAC" w:rsidP="004853C0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Физические лица, работающие у индивидуальных предпринимателей и/или юридических лиц (организаций) по трудовым договорам. </w:t>
      </w:r>
    </w:p>
    <w:p w14:paraId="7910D045" w14:textId="77777777" w:rsidR="00EC5FAC" w:rsidRPr="00F5656D" w:rsidRDefault="00EC5FAC" w:rsidP="004853C0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Физические лица, получающие вознаграждение по договорам гражданско-правового характера.</w:t>
      </w:r>
    </w:p>
    <w:p w14:paraId="1512EAF1" w14:textId="77777777" w:rsidR="00EC5FAC" w:rsidRPr="00F5656D" w:rsidRDefault="00EC5FAC" w:rsidP="004853C0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Физические лица, получающие доход от сдачи собственной недвижимости внаем/аренду.</w:t>
      </w:r>
    </w:p>
    <w:p w14:paraId="11CBED68" w14:textId="77777777" w:rsidR="00EC5FAC" w:rsidRPr="00F5656D" w:rsidRDefault="00EC5FAC" w:rsidP="004853C0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Пенсионеры.</w:t>
      </w:r>
    </w:p>
    <w:p w14:paraId="575F57B1" w14:textId="77777777" w:rsidR="00EC5FAC" w:rsidRPr="00F5656D" w:rsidRDefault="00EC5FAC" w:rsidP="004853C0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Студенты.</w:t>
      </w:r>
    </w:p>
    <w:p w14:paraId="7FB401E1" w14:textId="77777777" w:rsidR="00EC5FAC" w:rsidRPr="00F5656D" w:rsidRDefault="00EC5FAC" w:rsidP="004853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DE7C22">
        <w:rPr>
          <w:rFonts w:ascii="Times New Roman" w:hAnsi="Times New Roman" w:cs="Times New Roman"/>
          <w:sz w:val="24"/>
          <w:szCs w:val="24"/>
        </w:rPr>
        <w:t>категории</w:t>
      </w:r>
      <w:r w:rsidRPr="00F5656D">
        <w:rPr>
          <w:rFonts w:ascii="Times New Roman" w:hAnsi="Times New Roman" w:cs="Times New Roman"/>
          <w:sz w:val="24"/>
          <w:szCs w:val="24"/>
        </w:rPr>
        <w:t xml:space="preserve"> заемщика, указанного в п 2.2. настоящей Методики, кредитным менеджером принимаются документы, подтверждающие доход заемщика.</w:t>
      </w:r>
    </w:p>
    <w:p w14:paraId="37B91A1D" w14:textId="77777777" w:rsidR="00F00402" w:rsidRPr="00F5656D" w:rsidRDefault="00C32BF1" w:rsidP="0019730D">
      <w:pPr>
        <w:pStyle w:val="a3"/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Заемщик должен соответствовать всем требованиям, предъявляемым Организацией.</w:t>
      </w:r>
    </w:p>
    <w:p w14:paraId="532B8A4C" w14:textId="77777777" w:rsidR="00353352" w:rsidRPr="00F5656D" w:rsidRDefault="00353352" w:rsidP="001973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Общие сведения по заемщику. </w:t>
      </w:r>
    </w:p>
    <w:p w14:paraId="4865758D" w14:textId="77777777" w:rsidR="00353352" w:rsidRPr="00F5656D" w:rsidRDefault="00353352" w:rsidP="001973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t>По заемщику устанавливаются и проверяются следующие сведения:</w:t>
      </w:r>
    </w:p>
    <w:p w14:paraId="775B8A4C" w14:textId="77777777" w:rsidR="00353352" w:rsidRPr="00F5656D" w:rsidRDefault="00353352" w:rsidP="0019730D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14:paraId="0DD56AEA" w14:textId="77777777" w:rsidR="00353352" w:rsidRPr="00F5656D" w:rsidRDefault="00353352" w:rsidP="0019730D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Сведения о работе (наименование организации/ИП, адрес, стаж).</w:t>
      </w:r>
    </w:p>
    <w:p w14:paraId="4F735CA9" w14:textId="77777777" w:rsidR="00353352" w:rsidRPr="00F5656D" w:rsidRDefault="00353352" w:rsidP="0019730D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Наличие или отсутствие факта признания физического лица банкротом.</w:t>
      </w:r>
    </w:p>
    <w:p w14:paraId="17B6AE71" w14:textId="77777777" w:rsidR="00C32BF1" w:rsidRPr="00F5656D" w:rsidRDefault="00C32BF1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Соответствие документов общим требованиям. Общие требования к документам, порядок их оценки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F5656D">
        <w:rPr>
          <w:rFonts w:ascii="Times New Roman" w:hAnsi="Times New Roman" w:cs="Times New Roman"/>
          <w:sz w:val="24"/>
          <w:szCs w:val="24"/>
        </w:rPr>
        <w:t>а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п</w:t>
      </w:r>
      <w:r w:rsidR="00F00402" w:rsidRPr="00F5656D">
        <w:rPr>
          <w:rFonts w:ascii="Times New Roman" w:hAnsi="Times New Roman" w:cs="Times New Roman"/>
          <w:sz w:val="24"/>
          <w:szCs w:val="24"/>
        </w:rPr>
        <w:t>роводится в соответствии с разделом 3 настоящей Методики.</w:t>
      </w:r>
    </w:p>
    <w:p w14:paraId="564EDFDE" w14:textId="77777777" w:rsidR="00C32BF1" w:rsidRPr="00F5656D" w:rsidRDefault="00C32BF1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Все документы, представляемые заемщиком, должны соответствовать требованиям, предъявляемым Организацией.</w:t>
      </w:r>
    </w:p>
    <w:p w14:paraId="2AEF380B" w14:textId="77777777" w:rsidR="00677659" w:rsidRPr="00F5656D" w:rsidRDefault="00677659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Финансовые показатели. </w:t>
      </w:r>
    </w:p>
    <w:p w14:paraId="3645C328" w14:textId="77777777" w:rsidR="00677659" w:rsidRPr="00F5656D" w:rsidRDefault="00677659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По заемщику рассчитываются следующие финансовые показатели:</w:t>
      </w:r>
    </w:p>
    <w:p w14:paraId="2D5CA21C" w14:textId="77777777" w:rsidR="00677659" w:rsidRPr="00F5656D" w:rsidRDefault="00677659" w:rsidP="0019730D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Чистый среднемесячный доход.</w:t>
      </w:r>
    </w:p>
    <w:p w14:paraId="55C3D813" w14:textId="77777777" w:rsidR="00677659" w:rsidRPr="00F5656D" w:rsidRDefault="00677659" w:rsidP="0019730D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Долговая нагрузка.</w:t>
      </w:r>
    </w:p>
    <w:p w14:paraId="55452AD1" w14:textId="77777777" w:rsidR="00F00402" w:rsidRPr="00F5656D" w:rsidRDefault="00C440E9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Порядок р</w:t>
      </w:r>
      <w:r w:rsidR="00F00402" w:rsidRPr="00F5656D">
        <w:rPr>
          <w:rFonts w:ascii="Times New Roman" w:hAnsi="Times New Roman" w:cs="Times New Roman"/>
          <w:sz w:val="24"/>
          <w:szCs w:val="24"/>
        </w:rPr>
        <w:t>асчет</w:t>
      </w:r>
      <w:r w:rsidRPr="00F5656D">
        <w:rPr>
          <w:rFonts w:ascii="Times New Roman" w:hAnsi="Times New Roman" w:cs="Times New Roman"/>
          <w:sz w:val="24"/>
          <w:szCs w:val="24"/>
        </w:rPr>
        <w:t>а</w:t>
      </w:r>
      <w:r w:rsidR="00F00402" w:rsidRPr="00F5656D">
        <w:rPr>
          <w:rFonts w:ascii="Times New Roman" w:hAnsi="Times New Roman" w:cs="Times New Roman"/>
          <w:sz w:val="24"/>
          <w:szCs w:val="24"/>
        </w:rPr>
        <w:t xml:space="preserve"> и</w:t>
      </w:r>
      <w:r w:rsidR="00677659" w:rsidRPr="00F5656D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F5656D">
        <w:rPr>
          <w:rFonts w:ascii="Times New Roman" w:hAnsi="Times New Roman" w:cs="Times New Roman"/>
          <w:sz w:val="24"/>
          <w:szCs w:val="24"/>
        </w:rPr>
        <w:t>а</w:t>
      </w:r>
      <w:r w:rsidR="00677659" w:rsidRPr="00F5656D">
        <w:rPr>
          <w:rFonts w:ascii="Times New Roman" w:hAnsi="Times New Roman" w:cs="Times New Roman"/>
          <w:sz w:val="24"/>
          <w:szCs w:val="24"/>
        </w:rPr>
        <w:t xml:space="preserve"> финансовых показателей</w:t>
      </w:r>
      <w:r w:rsidRPr="00F5656D">
        <w:rPr>
          <w:rFonts w:ascii="Times New Roman" w:hAnsi="Times New Roman" w:cs="Times New Roman"/>
          <w:sz w:val="24"/>
          <w:szCs w:val="24"/>
        </w:rPr>
        <w:t>, а также их минимальн</w:t>
      </w:r>
      <w:r w:rsidR="00AD7F47">
        <w:rPr>
          <w:rFonts w:ascii="Times New Roman" w:hAnsi="Times New Roman" w:cs="Times New Roman"/>
          <w:sz w:val="24"/>
          <w:szCs w:val="24"/>
        </w:rPr>
        <w:t>о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AD7F47">
        <w:rPr>
          <w:rFonts w:ascii="Times New Roman" w:hAnsi="Times New Roman" w:cs="Times New Roman"/>
          <w:sz w:val="24"/>
          <w:szCs w:val="24"/>
        </w:rPr>
        <w:t>допустимые значения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677659" w:rsidRPr="00F5656D">
        <w:rPr>
          <w:rFonts w:ascii="Times New Roman" w:hAnsi="Times New Roman" w:cs="Times New Roman"/>
          <w:sz w:val="24"/>
          <w:szCs w:val="24"/>
        </w:rPr>
        <w:t>п</w:t>
      </w:r>
      <w:r w:rsidR="00F00402" w:rsidRPr="00F5656D">
        <w:rPr>
          <w:rFonts w:ascii="Times New Roman" w:hAnsi="Times New Roman" w:cs="Times New Roman"/>
          <w:sz w:val="24"/>
          <w:szCs w:val="24"/>
        </w:rPr>
        <w:t>роводится в соответствии с разделом 3 настоящей Методики.</w:t>
      </w:r>
    </w:p>
    <w:p w14:paraId="59886C91" w14:textId="77777777" w:rsidR="007A2F96" w:rsidRPr="00F5656D" w:rsidRDefault="00677659" w:rsidP="0019730D">
      <w:pPr>
        <w:pStyle w:val="a3"/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Финансовые показатели, рассчитанные по заемщику</w:t>
      </w:r>
      <w:r w:rsidR="00C440E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должны соответствовать минимальн</w:t>
      </w:r>
      <w:r w:rsidR="00AD7F47">
        <w:rPr>
          <w:rFonts w:ascii="Times New Roman" w:hAnsi="Times New Roman" w:cs="Times New Roman"/>
          <w:sz w:val="24"/>
          <w:szCs w:val="24"/>
        </w:rPr>
        <w:t>о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AD7F47">
        <w:rPr>
          <w:rFonts w:ascii="Times New Roman" w:hAnsi="Times New Roman" w:cs="Times New Roman"/>
          <w:sz w:val="24"/>
          <w:szCs w:val="24"/>
        </w:rPr>
        <w:t>допустимым значениям</w:t>
      </w:r>
      <w:r w:rsidR="00C440E9" w:rsidRPr="00F5656D">
        <w:rPr>
          <w:rFonts w:ascii="Times New Roman" w:hAnsi="Times New Roman" w:cs="Times New Roman"/>
          <w:sz w:val="24"/>
          <w:szCs w:val="24"/>
        </w:rPr>
        <w:t>, установленным Организацией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9CBF1" w14:textId="77777777" w:rsidR="00F84897" w:rsidRPr="00F5656D" w:rsidRDefault="00F84897" w:rsidP="00197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D184" w14:textId="77777777" w:rsidR="006360A2" w:rsidRPr="00F5656D" w:rsidRDefault="006360A2" w:rsidP="0019730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МЕТОДЫ ПРОВЕРКИ ИНФОРМАЦИИ О ДОХОДАХ И ОБЯЗАТЕЛЬСТВАХ </w:t>
      </w:r>
      <w:r w:rsidR="00F5656D">
        <w:rPr>
          <w:rFonts w:ascii="Times New Roman" w:hAnsi="Times New Roman" w:cs="Times New Roman"/>
          <w:sz w:val="24"/>
          <w:szCs w:val="24"/>
        </w:rPr>
        <w:t>ЗАЕМЩИКОВ</w:t>
      </w:r>
    </w:p>
    <w:p w14:paraId="1F5F7D30" w14:textId="77777777" w:rsidR="00BB684F" w:rsidRPr="00F5656D" w:rsidRDefault="00BB684F" w:rsidP="0019730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5251D0" w14:textId="77777777" w:rsidR="00EA43FB" w:rsidRPr="00F5656D" w:rsidRDefault="00EA43FB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Общие сведения по заемщику проверяются путем сопоставления информации</w:t>
      </w:r>
      <w:r w:rsidR="007A1CB2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представленной заемщиком с фактическими данными, полученными</w:t>
      </w:r>
      <w:r w:rsidR="007A1CB2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A1CB2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из доступных и законных источников.</w:t>
      </w:r>
    </w:p>
    <w:p w14:paraId="4A1954F4" w14:textId="77777777" w:rsidR="00EA43FB" w:rsidRPr="00F5656D" w:rsidRDefault="00EA43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Проверка контактных телефонов заемщика</w:t>
      </w:r>
      <w:r w:rsidR="007A1CB2">
        <w:rPr>
          <w:rFonts w:ascii="Times New Roman" w:hAnsi="Times New Roman" w:cs="Times New Roman"/>
          <w:sz w:val="24"/>
          <w:szCs w:val="24"/>
        </w:rPr>
        <w:t>.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FDEA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Проверка осуществляется путем телефонного звонка заемщику по номеру телефона (номерам телефонов), указанному в Анкете. Необходимо убедиться, что номер телефона действующий, заемщик доступен по данному телефону. Если телефон указан неверно или не действует, необходимо получить от заемщика правильный номер телефона.</w:t>
      </w:r>
    </w:p>
    <w:p w14:paraId="6105DBB6" w14:textId="77777777" w:rsidR="00EA43FB" w:rsidRPr="00F5656D" w:rsidRDefault="00EA43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Проверка действительности организации-работодателя заемщика, а также информации о заемщике</w:t>
      </w:r>
      <w:r w:rsidR="007A1CB2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как об учредителе организации (при наличии) осуществляется на сайте Федеральной налоговой службы по ссылке https://egrul.nalog.ru/ </w:t>
      </w:r>
    </w:p>
    <w:p w14:paraId="38CACFED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Результатом анализа информации о трудовом стаже должен являться вывод о степени стабильности трудовой деятельности заемщика в будущем и о способности заемщика в случае потери работы восстановить свою занятость без потери доходов. </w:t>
      </w:r>
    </w:p>
    <w:p w14:paraId="579785C5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Если заемщик работает по срочному трудовому договору, срок действия трудового договора должен составлять не менее </w:t>
      </w:r>
      <w:r w:rsidR="009C431E">
        <w:rPr>
          <w:rFonts w:ascii="Times New Roman" w:hAnsi="Times New Roman" w:cs="Times New Roman"/>
          <w:sz w:val="24"/>
          <w:szCs w:val="24"/>
        </w:rPr>
        <w:t>3 (трех</w:t>
      </w:r>
      <w:r w:rsidRPr="00F5656D">
        <w:rPr>
          <w:rFonts w:ascii="Times New Roman" w:hAnsi="Times New Roman" w:cs="Times New Roman"/>
          <w:sz w:val="24"/>
          <w:szCs w:val="24"/>
        </w:rPr>
        <w:t xml:space="preserve">) месяцев с условием непрерывности стажа. </w:t>
      </w:r>
    </w:p>
    <w:p w14:paraId="6AF3CC20" w14:textId="77777777" w:rsidR="00EA43FB" w:rsidRPr="00F5656D" w:rsidRDefault="00EA43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Проверка заемщик</w:t>
      </w:r>
      <w:r w:rsidR="00AD7F47">
        <w:rPr>
          <w:rFonts w:ascii="Times New Roman" w:hAnsi="Times New Roman" w:cs="Times New Roman"/>
          <w:sz w:val="24"/>
          <w:szCs w:val="24"/>
        </w:rPr>
        <w:t>а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AD7F47">
        <w:rPr>
          <w:rFonts w:ascii="Times New Roman" w:hAnsi="Times New Roman" w:cs="Times New Roman"/>
          <w:sz w:val="24"/>
          <w:szCs w:val="24"/>
        </w:rPr>
        <w:t>о наличии сведений о банкротстве</w:t>
      </w:r>
      <w:r w:rsidRPr="00F5656D">
        <w:rPr>
          <w:rFonts w:ascii="Times New Roman" w:hAnsi="Times New Roman" w:cs="Times New Roman"/>
          <w:sz w:val="24"/>
          <w:szCs w:val="24"/>
        </w:rPr>
        <w:t>.</w:t>
      </w:r>
    </w:p>
    <w:p w14:paraId="25EAE79B" w14:textId="490BFE0B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Заемщики проверяются на наличие сведений о банкротстве проверяются в отношении каждого заемщика. Проверка на банкротство осуществляется на сайте Единого федерального реестра сведений о банкротстве по ссылке http://bankrot.fedresurs.ru/DebtorsSearch.aspx.</w:t>
      </w:r>
    </w:p>
    <w:p w14:paraId="3FC3E213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Обнаружение проверяемого лица в реестре сведений о банкротстве является основанием для отказа и прекращения процедуры дальнейшей проверки заемщика</w:t>
      </w:r>
      <w:r w:rsidR="007A1CB2">
        <w:rPr>
          <w:rFonts w:ascii="Times New Roman" w:hAnsi="Times New Roman" w:cs="Times New Roman"/>
          <w:sz w:val="24"/>
          <w:szCs w:val="24"/>
        </w:rPr>
        <w:t>.</w:t>
      </w:r>
    </w:p>
    <w:p w14:paraId="58C4D8A7" w14:textId="77777777" w:rsidR="00EA43FB" w:rsidRPr="00F5656D" w:rsidRDefault="00EA43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В ходе общения с заемщиком может быть получена дополнительная информация, характеризующая заемщика. Основанием для отказа является выявление в отношении заемщика следующей информации: </w:t>
      </w:r>
    </w:p>
    <w:p w14:paraId="12B87223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алкогольная или наркотическая зависимость; </w:t>
      </w:r>
    </w:p>
    <w:p w14:paraId="48FF58AB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зависимость от азартных игр; </w:t>
      </w:r>
    </w:p>
    <w:p w14:paraId="06F97B8E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неплатежеспособность, наличие неоплаченных счетов, неоплаченных кредитов нескольких банков;</w:t>
      </w:r>
    </w:p>
    <w:p w14:paraId="2C05AB7D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недееспособность, неполная дееспособность</w:t>
      </w:r>
      <w:r w:rsidR="009C431E">
        <w:rPr>
          <w:rFonts w:ascii="Times New Roman" w:hAnsi="Times New Roman" w:cs="Times New Roman"/>
          <w:sz w:val="24"/>
          <w:szCs w:val="24"/>
        </w:rPr>
        <w:t xml:space="preserve"> (как правило, инвалидность 1 группы)</w:t>
      </w:r>
      <w:r w:rsidRPr="00F5656D">
        <w:rPr>
          <w:rFonts w:ascii="Times New Roman" w:hAnsi="Times New Roman" w:cs="Times New Roman"/>
          <w:sz w:val="24"/>
          <w:szCs w:val="24"/>
        </w:rPr>
        <w:t>;</w:t>
      </w:r>
    </w:p>
    <w:p w14:paraId="70909706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полное отсутствие места работы;</w:t>
      </w:r>
    </w:p>
    <w:p w14:paraId="75FEBF5B" w14:textId="77777777" w:rsidR="00EA43FB" w:rsidRPr="00F5656D" w:rsidRDefault="00EA43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5656D">
        <w:rPr>
          <w:rFonts w:ascii="Times New Roman" w:hAnsi="Times New Roman" w:cs="Times New Roman"/>
          <w:sz w:val="24"/>
          <w:szCs w:val="24"/>
        </w:rPr>
        <w:t xml:space="preserve"> заемщик находится в процессе увольнения или уволился.</w:t>
      </w:r>
    </w:p>
    <w:p w14:paraId="490001C4" w14:textId="77777777" w:rsidR="00656644" w:rsidRPr="00F5656D" w:rsidRDefault="00CD23B1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Проверка документов</w:t>
      </w:r>
      <w:r w:rsidR="00BF2400" w:rsidRPr="00F5656D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F5656D">
        <w:rPr>
          <w:rFonts w:ascii="Times New Roman" w:hAnsi="Times New Roman" w:cs="Times New Roman"/>
          <w:sz w:val="24"/>
          <w:szCs w:val="24"/>
        </w:rPr>
        <w:t>и</w:t>
      </w:r>
      <w:r w:rsidR="00BF2400" w:rsidRPr="00F5656D">
        <w:rPr>
          <w:rFonts w:ascii="Times New Roman" w:hAnsi="Times New Roman" w:cs="Times New Roman"/>
          <w:sz w:val="24"/>
          <w:szCs w:val="24"/>
        </w:rPr>
        <w:t xml:space="preserve">тся путем </w:t>
      </w:r>
      <w:r w:rsidRPr="00F5656D">
        <w:rPr>
          <w:rFonts w:ascii="Times New Roman" w:hAnsi="Times New Roman" w:cs="Times New Roman"/>
          <w:sz w:val="24"/>
          <w:szCs w:val="24"/>
        </w:rPr>
        <w:t xml:space="preserve">их </w:t>
      </w:r>
      <w:r w:rsidR="00BF2400" w:rsidRPr="00F5656D">
        <w:rPr>
          <w:rFonts w:ascii="Times New Roman" w:hAnsi="Times New Roman" w:cs="Times New Roman"/>
          <w:sz w:val="24"/>
          <w:szCs w:val="24"/>
        </w:rPr>
        <w:t>о</w:t>
      </w:r>
      <w:r w:rsidR="00F84897" w:rsidRPr="00F5656D">
        <w:rPr>
          <w:rFonts w:ascii="Times New Roman" w:hAnsi="Times New Roman" w:cs="Times New Roman"/>
          <w:sz w:val="24"/>
          <w:szCs w:val="24"/>
        </w:rPr>
        <w:t>ценк</w:t>
      </w:r>
      <w:r w:rsidR="00BF2400" w:rsidRPr="00F5656D">
        <w:rPr>
          <w:rFonts w:ascii="Times New Roman" w:hAnsi="Times New Roman" w:cs="Times New Roman"/>
          <w:sz w:val="24"/>
          <w:szCs w:val="24"/>
        </w:rPr>
        <w:t>и</w:t>
      </w:r>
      <w:r w:rsidR="00F84897" w:rsidRPr="00F5656D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F5656D">
        <w:rPr>
          <w:rFonts w:ascii="Times New Roman" w:hAnsi="Times New Roman" w:cs="Times New Roman"/>
          <w:sz w:val="24"/>
          <w:szCs w:val="24"/>
        </w:rPr>
        <w:t>а</w:t>
      </w:r>
      <w:r w:rsidR="00656644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на соответствие установленным требованиям</w:t>
      </w:r>
      <w:r w:rsidR="00656644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205091D9" w14:textId="77777777" w:rsidR="00656644" w:rsidRPr="00F5656D" w:rsidRDefault="005418F8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CD23B1" w:rsidRPr="00F5656D">
        <w:rPr>
          <w:rFonts w:ascii="Times New Roman" w:hAnsi="Times New Roman" w:cs="Times New Roman"/>
          <w:sz w:val="24"/>
          <w:szCs w:val="24"/>
        </w:rPr>
        <w:t>заемщиком</w:t>
      </w:r>
      <w:r w:rsidRPr="00F5656D">
        <w:rPr>
          <w:rFonts w:ascii="Times New Roman" w:hAnsi="Times New Roman" w:cs="Times New Roman"/>
          <w:sz w:val="24"/>
          <w:szCs w:val="24"/>
        </w:rPr>
        <w:t>, проверяются на комплектность</w:t>
      </w:r>
      <w:r w:rsidR="00656644" w:rsidRPr="00F5656D">
        <w:rPr>
          <w:rFonts w:ascii="Times New Roman" w:hAnsi="Times New Roman" w:cs="Times New Roman"/>
          <w:sz w:val="24"/>
          <w:szCs w:val="24"/>
        </w:rPr>
        <w:t>, правильность их оформления и на соответствие их законодательству, требованиям настоящей Методики и иным внутренним документам Организации</w:t>
      </w:r>
      <w:r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7FCE9" w14:textId="77777777" w:rsidR="00835AC4" w:rsidRPr="00F5656D" w:rsidRDefault="00656644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F5656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документов для рассмотрения </w:t>
      </w:r>
      <w:r w:rsidR="00CD23B1" w:rsidRPr="00F5656D">
        <w:rPr>
          <w:rFonts w:ascii="Times New Roman" w:hAnsi="Times New Roman" w:cs="Times New Roman"/>
          <w:sz w:val="24"/>
          <w:szCs w:val="24"/>
        </w:rPr>
        <w:t>заявления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 на </w:t>
      </w:r>
      <w:r w:rsidR="00CD23B1" w:rsidRPr="00F5656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35AC4" w:rsidRPr="00F5656D">
        <w:rPr>
          <w:rFonts w:ascii="Times New Roman" w:hAnsi="Times New Roman" w:cs="Times New Roman"/>
          <w:sz w:val="24"/>
          <w:szCs w:val="24"/>
        </w:rPr>
        <w:t>за</w:t>
      </w:r>
      <w:r w:rsidR="00CD23B1" w:rsidRPr="00F5656D">
        <w:rPr>
          <w:rFonts w:ascii="Times New Roman" w:hAnsi="Times New Roman" w:cs="Times New Roman"/>
          <w:sz w:val="24"/>
          <w:szCs w:val="24"/>
        </w:rPr>
        <w:t>й</w:t>
      </w:r>
      <w:r w:rsidR="00835AC4" w:rsidRPr="00F5656D">
        <w:rPr>
          <w:rFonts w:ascii="Times New Roman" w:hAnsi="Times New Roman" w:cs="Times New Roman"/>
          <w:sz w:val="24"/>
          <w:szCs w:val="24"/>
        </w:rPr>
        <w:t>м</w:t>
      </w:r>
      <w:r w:rsidR="00CD23B1" w:rsidRPr="00F5656D">
        <w:rPr>
          <w:rFonts w:ascii="Times New Roman" w:hAnsi="Times New Roman" w:cs="Times New Roman"/>
          <w:sz w:val="24"/>
          <w:szCs w:val="24"/>
        </w:rPr>
        <w:t>а</w:t>
      </w:r>
      <w:r w:rsidR="00835AC4" w:rsidRPr="00F5656D">
        <w:rPr>
          <w:rFonts w:ascii="Times New Roman" w:hAnsi="Times New Roman" w:cs="Times New Roman"/>
          <w:sz w:val="24"/>
          <w:szCs w:val="24"/>
        </w:rPr>
        <w:t xml:space="preserve"> представлен в Приложении №</w:t>
      </w:r>
      <w:r w:rsidR="00EA12B2" w:rsidRPr="00F5656D">
        <w:rPr>
          <w:rFonts w:ascii="Times New Roman" w:hAnsi="Times New Roman" w:cs="Times New Roman"/>
          <w:sz w:val="24"/>
          <w:szCs w:val="24"/>
        </w:rPr>
        <w:t>1</w:t>
      </w:r>
      <w:r w:rsidR="00AD7F47" w:rsidRPr="00AD7F47">
        <w:rPr>
          <w:rFonts w:ascii="Times New Roman" w:hAnsi="Times New Roman" w:cs="Times New Roman"/>
          <w:sz w:val="24"/>
          <w:szCs w:val="24"/>
        </w:rPr>
        <w:t xml:space="preserve"> </w:t>
      </w:r>
      <w:r w:rsidR="00AD7F47">
        <w:rPr>
          <w:rFonts w:ascii="Times New Roman" w:hAnsi="Times New Roman" w:cs="Times New Roman"/>
          <w:sz w:val="24"/>
          <w:szCs w:val="24"/>
        </w:rPr>
        <w:t>к настоящей Методике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E50A2" w14:textId="77777777" w:rsidR="00835AC4" w:rsidRPr="00F5656D" w:rsidRDefault="006A09A2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В исключительных случая</w:t>
      </w:r>
      <w:r w:rsidR="00CD23B1" w:rsidRPr="00F5656D">
        <w:rPr>
          <w:rFonts w:ascii="Times New Roman" w:hAnsi="Times New Roman" w:cs="Times New Roman"/>
          <w:sz w:val="24"/>
          <w:szCs w:val="24"/>
        </w:rPr>
        <w:t xml:space="preserve">х, по согласованию с </w:t>
      </w:r>
      <w:r w:rsidR="00F5656D">
        <w:rPr>
          <w:rFonts w:ascii="Times New Roman" w:hAnsi="Times New Roman" w:cs="Times New Roman"/>
          <w:sz w:val="24"/>
          <w:szCs w:val="24"/>
        </w:rPr>
        <w:t>заемщиком</w:t>
      </w:r>
      <w:r w:rsidR="00CD23B1" w:rsidRPr="00F5656D">
        <w:rPr>
          <w:rFonts w:ascii="Times New Roman" w:hAnsi="Times New Roman" w:cs="Times New Roman"/>
          <w:sz w:val="24"/>
          <w:szCs w:val="24"/>
        </w:rPr>
        <w:t xml:space="preserve">, </w:t>
      </w:r>
      <w:r w:rsidRPr="00F5656D">
        <w:rPr>
          <w:rFonts w:ascii="Times New Roman" w:hAnsi="Times New Roman" w:cs="Times New Roman"/>
          <w:sz w:val="24"/>
          <w:szCs w:val="24"/>
        </w:rPr>
        <w:t xml:space="preserve">могут быть запрошены дополнительные документы для рассмотрения </w:t>
      </w:r>
      <w:r w:rsidR="00CD23B1" w:rsidRPr="00F5656D">
        <w:rPr>
          <w:rFonts w:ascii="Times New Roman" w:hAnsi="Times New Roman" w:cs="Times New Roman"/>
          <w:sz w:val="24"/>
          <w:szCs w:val="24"/>
        </w:rPr>
        <w:t>заявления на получение займа</w:t>
      </w:r>
      <w:r w:rsidRPr="00F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83675" w14:textId="77777777" w:rsidR="00835AC4" w:rsidRPr="00F5656D" w:rsidRDefault="005418F8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Документы не должны содержать подчисток, дорисовок, дописок и любых других исправлений в написании дат, слов и формулировок, за исключением исправлений, заверенных лицами, составившими документ. </w:t>
      </w:r>
    </w:p>
    <w:p w14:paraId="4A2E1E04" w14:textId="77777777" w:rsidR="00835AC4" w:rsidRPr="00F5656D" w:rsidRDefault="00835AC4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Персональные данные заемщика 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должны соответствовать документу, удостоверяющему личность заемщика, и свидетельству о регистрации по месту пребывания (при наличии), а также иным документам заемщика. </w:t>
      </w:r>
    </w:p>
    <w:p w14:paraId="66424E6D" w14:textId="77777777" w:rsidR="005418F8" w:rsidRPr="00AD7F47" w:rsidRDefault="005418F8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AD7F47">
        <w:rPr>
          <w:rFonts w:ascii="Times New Roman" w:hAnsi="Times New Roman" w:cs="Times New Roman"/>
          <w:sz w:val="24"/>
          <w:szCs w:val="24"/>
        </w:rPr>
        <w:t>содержащаяся в документах заемщика не должна быть противоречивой.</w:t>
      </w:r>
    </w:p>
    <w:p w14:paraId="18C796AC" w14:textId="77777777" w:rsidR="00835AC4" w:rsidRPr="00F5656D" w:rsidRDefault="00AD7F47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F47">
        <w:rPr>
          <w:rFonts w:ascii="Times New Roman" w:hAnsi="Times New Roman" w:cs="Times New Roman"/>
          <w:sz w:val="24"/>
          <w:szCs w:val="24"/>
        </w:rPr>
        <w:t>Порядок проверки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 действительности паспорта </w:t>
      </w:r>
      <w:r w:rsidRPr="00AD7F47">
        <w:rPr>
          <w:rFonts w:ascii="Times New Roman" w:hAnsi="Times New Roman" w:cs="Times New Roman"/>
          <w:sz w:val="24"/>
          <w:szCs w:val="24"/>
        </w:rPr>
        <w:t>указан</w:t>
      </w:r>
      <w:r w:rsidR="00835AC4" w:rsidRPr="00AD7F47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835AC4" w:rsidRPr="00F5656D">
        <w:rPr>
          <w:rFonts w:ascii="Times New Roman" w:hAnsi="Times New Roman" w:cs="Times New Roman"/>
          <w:sz w:val="24"/>
          <w:szCs w:val="24"/>
        </w:rPr>
        <w:t xml:space="preserve"> №</w:t>
      </w:r>
      <w:r w:rsidR="00EA12B2" w:rsidRPr="00F56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настоящей Методике</w:t>
      </w:r>
      <w:r w:rsidR="00BD352F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3BEC0D9D" w14:textId="77777777" w:rsidR="005418F8" w:rsidRPr="00F5656D" w:rsidRDefault="002463E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Заемщик</w:t>
      </w:r>
      <w:r w:rsidR="00656644" w:rsidRPr="00F5656D">
        <w:rPr>
          <w:rFonts w:ascii="Times New Roman" w:hAnsi="Times New Roman" w:cs="Times New Roman"/>
          <w:sz w:val="24"/>
          <w:szCs w:val="24"/>
        </w:rPr>
        <w:t xml:space="preserve"> должен иметь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 наличие либо постоянной (по месту жительства), либо временной (по месту пребывания) регистрации, либо наличие одновременно и постоянной, и временной регистрации.</w:t>
      </w:r>
    </w:p>
    <w:p w14:paraId="69D324A9" w14:textId="77777777" w:rsidR="002E5484" w:rsidRPr="00AD7F47" w:rsidRDefault="00AD7F47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</w:t>
      </w:r>
      <w:r w:rsidR="005418F8" w:rsidRPr="00F5656D">
        <w:rPr>
          <w:rFonts w:ascii="Times New Roman" w:hAnsi="Times New Roman" w:cs="Times New Roman"/>
          <w:sz w:val="24"/>
          <w:szCs w:val="24"/>
        </w:rPr>
        <w:t>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 проверяется на принадлежность заемщику (проверяются персональные данные </w:t>
      </w:r>
      <w:r w:rsidR="005418F8" w:rsidRPr="00AD7F47">
        <w:rPr>
          <w:rFonts w:ascii="Times New Roman" w:hAnsi="Times New Roman" w:cs="Times New Roman"/>
          <w:sz w:val="24"/>
          <w:szCs w:val="24"/>
        </w:rPr>
        <w:t>заемщика).</w:t>
      </w:r>
    </w:p>
    <w:p w14:paraId="6432656C" w14:textId="77777777" w:rsidR="002E5484" w:rsidRPr="00AD7F47" w:rsidRDefault="00AD7F47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F47">
        <w:rPr>
          <w:rFonts w:ascii="Times New Roman" w:hAnsi="Times New Roman" w:cs="Times New Roman"/>
          <w:sz w:val="24"/>
          <w:szCs w:val="24"/>
        </w:rPr>
        <w:t>Копия т</w:t>
      </w:r>
      <w:r w:rsidR="005418F8" w:rsidRPr="00AD7F47">
        <w:rPr>
          <w:rFonts w:ascii="Times New Roman" w:hAnsi="Times New Roman" w:cs="Times New Roman"/>
          <w:sz w:val="24"/>
          <w:szCs w:val="24"/>
        </w:rPr>
        <w:t>рудов</w:t>
      </w:r>
      <w:r w:rsidRPr="00AD7F47">
        <w:rPr>
          <w:rFonts w:ascii="Times New Roman" w:hAnsi="Times New Roman" w:cs="Times New Roman"/>
          <w:sz w:val="24"/>
          <w:szCs w:val="24"/>
        </w:rPr>
        <w:t>ой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AD7F47">
        <w:rPr>
          <w:rFonts w:ascii="Times New Roman" w:hAnsi="Times New Roman" w:cs="Times New Roman"/>
          <w:sz w:val="24"/>
          <w:szCs w:val="24"/>
        </w:rPr>
        <w:t>и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постановления Правительства Российской Федерации от 16.04.2003 </w:t>
      </w:r>
      <w:r w:rsidRPr="00AD7F47">
        <w:rPr>
          <w:rFonts w:ascii="Times New Roman" w:hAnsi="Times New Roman" w:cs="Times New Roman"/>
          <w:sz w:val="24"/>
          <w:szCs w:val="24"/>
        </w:rPr>
        <w:t xml:space="preserve">№225 </w:t>
      </w:r>
      <w:r w:rsidR="005418F8" w:rsidRPr="00AD7F47">
        <w:rPr>
          <w:rFonts w:ascii="Times New Roman" w:hAnsi="Times New Roman" w:cs="Times New Roman"/>
          <w:sz w:val="24"/>
          <w:szCs w:val="24"/>
        </w:rPr>
        <w:t>«О трудовых книжках», постановлени</w:t>
      </w:r>
      <w:r w:rsidR="002463EC" w:rsidRPr="00AD7F47">
        <w:rPr>
          <w:rFonts w:ascii="Times New Roman" w:hAnsi="Times New Roman" w:cs="Times New Roman"/>
          <w:sz w:val="24"/>
          <w:szCs w:val="24"/>
        </w:rPr>
        <w:t>я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10.10.2003</w:t>
      </w:r>
      <w:r w:rsidRPr="00AD7F47">
        <w:rPr>
          <w:rFonts w:ascii="Times New Roman" w:hAnsi="Times New Roman" w:cs="Times New Roman"/>
          <w:sz w:val="24"/>
          <w:szCs w:val="24"/>
        </w:rPr>
        <w:t xml:space="preserve"> №69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AD7F47">
        <w:rPr>
          <w:rFonts w:ascii="Times New Roman" w:hAnsi="Times New Roman" w:cs="Times New Roman"/>
          <w:sz w:val="24"/>
          <w:szCs w:val="24"/>
        </w:rPr>
        <w:t>И</w:t>
      </w:r>
      <w:r w:rsidR="005418F8" w:rsidRPr="00AD7F47">
        <w:rPr>
          <w:rFonts w:ascii="Times New Roman" w:hAnsi="Times New Roman" w:cs="Times New Roman"/>
          <w:sz w:val="24"/>
          <w:szCs w:val="24"/>
        </w:rPr>
        <w:t xml:space="preserve">нструкции по заполнению трудовых книжек». </w:t>
      </w:r>
    </w:p>
    <w:p w14:paraId="7C69CE00" w14:textId="77777777" w:rsidR="002E5484" w:rsidRPr="00AD7F47" w:rsidRDefault="005418F8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F47">
        <w:rPr>
          <w:rFonts w:ascii="Times New Roman" w:hAnsi="Times New Roman" w:cs="Times New Roman"/>
          <w:sz w:val="24"/>
          <w:szCs w:val="24"/>
        </w:rPr>
        <w:t xml:space="preserve">Копия трудовой книжки должна быть четкой, сделанной с одного документа. </w:t>
      </w:r>
    </w:p>
    <w:p w14:paraId="0210DA2D" w14:textId="77777777" w:rsidR="005418F8" w:rsidRPr="00746BAB" w:rsidRDefault="002E5484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Справки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 о доходах проверя</w:t>
      </w:r>
      <w:r w:rsidRPr="00F5656D">
        <w:rPr>
          <w:rFonts w:ascii="Times New Roman" w:hAnsi="Times New Roman" w:cs="Times New Roman"/>
          <w:sz w:val="24"/>
          <w:szCs w:val="24"/>
        </w:rPr>
        <w:t>ю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тся на принадлежность заемщику (проверяются персональные данные заемщика и реквизиты работодателя на соответствие паспорту заемщика и документам, подтверждающим занятость). Справка о доходах по форме 2-НДФЛ </w:t>
      </w:r>
      <w:r w:rsidRPr="00F5656D">
        <w:rPr>
          <w:rFonts w:ascii="Times New Roman" w:hAnsi="Times New Roman" w:cs="Times New Roman"/>
          <w:sz w:val="24"/>
          <w:szCs w:val="24"/>
        </w:rPr>
        <w:t xml:space="preserve">(установленного образца (Приложение № 1 к приказу ФНС России от 30.10.2015 № ММВ-7-11/485@) </w:t>
      </w:r>
      <w:r w:rsidR="005418F8" w:rsidRPr="00F5656D">
        <w:rPr>
          <w:rFonts w:ascii="Times New Roman" w:hAnsi="Times New Roman" w:cs="Times New Roman"/>
          <w:sz w:val="24"/>
          <w:szCs w:val="24"/>
        </w:rPr>
        <w:t xml:space="preserve">проверяется на актуальность заполненной формы, наличие подписи уполномоченного </w:t>
      </w:r>
      <w:r w:rsidR="005418F8" w:rsidRPr="00746BAB">
        <w:rPr>
          <w:rFonts w:ascii="Times New Roman" w:hAnsi="Times New Roman" w:cs="Times New Roman"/>
          <w:sz w:val="24"/>
          <w:szCs w:val="24"/>
        </w:rPr>
        <w:t>лица (с указанием Ф.И.О., должности или при подписании справки по доверенности – реквизитов доверенности). В справке по форме 2-НДФЛ допустимо отсутствие печати.</w:t>
      </w:r>
    </w:p>
    <w:p w14:paraId="5B8EB3B5" w14:textId="77777777" w:rsidR="007A2F96" w:rsidRPr="00746BAB" w:rsidRDefault="007A2F96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>Соответствие финансовы</w:t>
      </w:r>
      <w:r w:rsidR="009C0B76" w:rsidRPr="00746BAB">
        <w:rPr>
          <w:rFonts w:ascii="Times New Roman" w:hAnsi="Times New Roman" w:cs="Times New Roman"/>
          <w:sz w:val="24"/>
          <w:szCs w:val="24"/>
        </w:rPr>
        <w:t>х</w:t>
      </w:r>
      <w:r w:rsidRPr="00746BA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C0B76" w:rsidRPr="00746BAB">
        <w:rPr>
          <w:rFonts w:ascii="Times New Roman" w:hAnsi="Times New Roman" w:cs="Times New Roman"/>
          <w:sz w:val="24"/>
          <w:szCs w:val="24"/>
        </w:rPr>
        <w:t>ей заемщика минимальным уровням, установленным Организацией, проверяется путем их расчета.</w:t>
      </w:r>
    </w:p>
    <w:p w14:paraId="0C910BEA" w14:textId="77777777" w:rsidR="00E932F2" w:rsidRPr="00746BAB" w:rsidRDefault="00F962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 xml:space="preserve">Среднемесячный доход заемщика, работающего по найму, рассчитывается исходя из размера документально </w:t>
      </w:r>
      <w:r w:rsidR="006363C1" w:rsidRPr="00746BAB">
        <w:rPr>
          <w:rFonts w:ascii="Times New Roman" w:hAnsi="Times New Roman" w:cs="Times New Roman"/>
          <w:sz w:val="24"/>
          <w:szCs w:val="24"/>
        </w:rPr>
        <w:t>указанного</w:t>
      </w:r>
      <w:r w:rsidRPr="00746BAB">
        <w:rPr>
          <w:rFonts w:ascii="Times New Roman" w:hAnsi="Times New Roman" w:cs="Times New Roman"/>
          <w:sz w:val="24"/>
          <w:szCs w:val="24"/>
        </w:rPr>
        <w:t xml:space="preserve"> дохода заемщика с текущего места (текущих мест) работы заемщика.</w:t>
      </w:r>
    </w:p>
    <w:p w14:paraId="3382BC5E" w14:textId="77777777" w:rsidR="005B4AB1" w:rsidRPr="00F5656D" w:rsidRDefault="005B4AB1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 xml:space="preserve">При определении платежеспособности заемщика учитываются </w:t>
      </w:r>
      <w:r w:rsidR="006363C1" w:rsidRPr="00746BA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46BAB">
        <w:rPr>
          <w:rFonts w:ascii="Times New Roman" w:hAnsi="Times New Roman" w:cs="Times New Roman"/>
          <w:sz w:val="24"/>
          <w:szCs w:val="24"/>
        </w:rPr>
        <w:t>ежемесячные, ежеквартальные и/или ежегодные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премии и бонусы, входящие в систему оплаты труда</w:t>
      </w:r>
      <w:r w:rsidR="006363C1" w:rsidRPr="00F5656D">
        <w:rPr>
          <w:rFonts w:ascii="Times New Roman" w:hAnsi="Times New Roman" w:cs="Times New Roman"/>
          <w:sz w:val="24"/>
          <w:szCs w:val="24"/>
        </w:rPr>
        <w:t xml:space="preserve"> и дохода </w:t>
      </w:r>
      <w:r w:rsidR="00AD7F47">
        <w:rPr>
          <w:rFonts w:ascii="Times New Roman" w:hAnsi="Times New Roman" w:cs="Times New Roman"/>
          <w:sz w:val="24"/>
          <w:szCs w:val="24"/>
        </w:rPr>
        <w:t>заемщика</w:t>
      </w:r>
      <w:r w:rsidRPr="00F5656D">
        <w:rPr>
          <w:rFonts w:ascii="Times New Roman" w:hAnsi="Times New Roman" w:cs="Times New Roman"/>
          <w:sz w:val="24"/>
          <w:szCs w:val="24"/>
        </w:rPr>
        <w:t>. При определении среднемесячного дохода заемщика ежемесячные и/или ежеквартальные премии и бонусы включаются в доход заемщика за расчетный период в полном объеме.</w:t>
      </w:r>
    </w:p>
    <w:p w14:paraId="39812A01" w14:textId="77777777" w:rsidR="00AD7F47" w:rsidRDefault="005B4AB1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t>Доход от места работы по совместительству может быть рассмотрен только при наличии основного места работы</w:t>
      </w:r>
      <w:r w:rsidR="00AD7F47">
        <w:rPr>
          <w:rFonts w:ascii="Times New Roman" w:hAnsi="Times New Roman" w:cs="Times New Roman"/>
          <w:sz w:val="24"/>
          <w:szCs w:val="24"/>
        </w:rPr>
        <w:t>.</w:t>
      </w:r>
    </w:p>
    <w:p w14:paraId="2B35499F" w14:textId="77777777" w:rsidR="005B4AB1" w:rsidRPr="00AD7F47" w:rsidRDefault="005B4AB1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F47">
        <w:rPr>
          <w:rFonts w:ascii="Times New Roman" w:hAnsi="Times New Roman" w:cs="Times New Roman"/>
          <w:sz w:val="24"/>
          <w:szCs w:val="24"/>
        </w:rPr>
        <w:t xml:space="preserve">Доходы от основного места работы и работы по совместительству суммируются при оценке платежеспособности заемщика. </w:t>
      </w:r>
    </w:p>
    <w:p w14:paraId="365629C3" w14:textId="77777777" w:rsidR="009B7113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Среднемесячный доход рассчитывается как отношение суммы доходов за определенное количество месяцев к количеству месяцев за расчетный период:</w:t>
      </w:r>
    </w:p>
    <w:p w14:paraId="228CDEE1" w14:textId="77777777" w:rsidR="00E932F2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СД= </w:t>
      </w:r>
      <w:r w:rsidRPr="00F5656D">
        <w:rPr>
          <w:rFonts w:ascii="Times New Roman" w:hAnsi="Times New Roman" w:cs="Times New Roman"/>
          <w:sz w:val="24"/>
          <w:szCs w:val="24"/>
          <w:u w:val="single"/>
        </w:rPr>
        <w:t>Д1+Д2+….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2AB1" w14:textId="77777777" w:rsidR="00E932F2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       Количество месяцев за расчетный период</w:t>
      </w:r>
    </w:p>
    <w:p w14:paraId="252590AF" w14:textId="77777777" w:rsidR="005B4AB1" w:rsidRPr="00F5656D" w:rsidRDefault="00F962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При оценке уровня дохода заемщика </w:t>
      </w:r>
      <w:r w:rsidR="005B4AB1" w:rsidRPr="00F5656D">
        <w:rPr>
          <w:rFonts w:ascii="Times New Roman" w:hAnsi="Times New Roman" w:cs="Times New Roman"/>
          <w:sz w:val="24"/>
          <w:szCs w:val="24"/>
        </w:rPr>
        <w:t>целесообразно опираться на</w:t>
      </w:r>
      <w:r w:rsidRPr="00F5656D">
        <w:rPr>
          <w:rFonts w:ascii="Times New Roman" w:hAnsi="Times New Roman" w:cs="Times New Roman"/>
          <w:sz w:val="24"/>
          <w:szCs w:val="24"/>
        </w:rPr>
        <w:t xml:space="preserve"> средний уровень дохода по региону в аналогичной сфере деятельности с учетом уровня квалификации и должности заемщика. </w:t>
      </w:r>
    </w:p>
    <w:p w14:paraId="2D2C4EE2" w14:textId="77777777" w:rsidR="00F962FB" w:rsidRPr="00F5656D" w:rsidRDefault="00F962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В качестве доходов </w:t>
      </w:r>
      <w:r w:rsidR="005B4AB1" w:rsidRPr="00F5656D">
        <w:rPr>
          <w:rFonts w:ascii="Times New Roman" w:hAnsi="Times New Roman" w:cs="Times New Roman"/>
          <w:sz w:val="24"/>
          <w:szCs w:val="24"/>
        </w:rPr>
        <w:t>пенсионеров оцениваются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пенсионные выплаты, полученные из государственного/негосударственного пенсионного фонда</w:t>
      </w:r>
      <w:r w:rsidR="005B4AB1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либо из средств ведомственных структур.</w:t>
      </w:r>
    </w:p>
    <w:p w14:paraId="17DB0E9E" w14:textId="77777777" w:rsidR="005B4AB1" w:rsidRPr="00F5656D" w:rsidRDefault="005B4AB1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К числу пенсий/выплат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относятся: пенсия по старости,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пенсия за выслугу лет</w:t>
      </w:r>
      <w:r w:rsidRPr="00F5656D">
        <w:rPr>
          <w:rFonts w:ascii="Times New Roman" w:hAnsi="Times New Roman" w:cs="Times New Roman"/>
          <w:sz w:val="24"/>
          <w:szCs w:val="24"/>
        </w:rPr>
        <w:t>,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ветеранам</w:t>
      </w:r>
      <w:r w:rsidRPr="00F5656D">
        <w:rPr>
          <w:rFonts w:ascii="Times New Roman" w:hAnsi="Times New Roman" w:cs="Times New Roman"/>
          <w:sz w:val="24"/>
          <w:szCs w:val="24"/>
        </w:rPr>
        <w:t xml:space="preserve">, 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дополнительное ежемесячное материальное обеспечение граждан Российской Федерации за выдающиеся достижения и особые заслуги перед Российской Федерацией. </w:t>
      </w:r>
    </w:p>
    <w:p w14:paraId="49CC870F" w14:textId="77777777" w:rsidR="00F962FB" w:rsidRPr="00F5656D" w:rsidRDefault="00F962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При наличии сведений о пенсии за несколько месяцев для оценки платежеспособности принимается последний официально установленный размер пенсионной выплаты.</w:t>
      </w:r>
    </w:p>
    <w:p w14:paraId="4666251D" w14:textId="77777777" w:rsidR="005B4AB1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В</w:t>
      </w:r>
      <w:r w:rsidR="009B7739" w:rsidRPr="00F5656D">
        <w:rPr>
          <w:rFonts w:ascii="Times New Roman" w:hAnsi="Times New Roman" w:cs="Times New Roman"/>
          <w:sz w:val="24"/>
          <w:szCs w:val="24"/>
        </w:rPr>
        <w:t xml:space="preserve"> постоянные </w:t>
      </w:r>
      <w:r w:rsidR="00F962FB" w:rsidRPr="00F5656D">
        <w:rPr>
          <w:rFonts w:ascii="Times New Roman" w:hAnsi="Times New Roman" w:cs="Times New Roman"/>
          <w:sz w:val="24"/>
          <w:szCs w:val="24"/>
        </w:rPr>
        <w:t>расходы заемщика, учитываемые для оценки платежеспособности, должны быть включены следующие виды расходов:</w:t>
      </w:r>
    </w:p>
    <w:p w14:paraId="57AA9B22" w14:textId="77777777" w:rsidR="005B4AB1" w:rsidRPr="00746BAB" w:rsidRDefault="00F962FB" w:rsidP="0019730D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платежи по кредитным обязательствам, имеющимся на момент подачи заемщиком Анкеты (по </w:t>
      </w:r>
      <w:r w:rsidRPr="00746BAB">
        <w:rPr>
          <w:rFonts w:ascii="Times New Roman" w:hAnsi="Times New Roman" w:cs="Times New Roman"/>
          <w:sz w:val="24"/>
          <w:szCs w:val="24"/>
        </w:rPr>
        <w:t>потребительским, ипотечным кредитам, автокредитам, кредитным картам и т.д.)</w:t>
      </w:r>
      <w:r w:rsidR="00CB7B1B" w:rsidRPr="00746BAB">
        <w:rPr>
          <w:rFonts w:ascii="Times New Roman" w:hAnsi="Times New Roman" w:cs="Times New Roman"/>
          <w:sz w:val="24"/>
          <w:szCs w:val="24"/>
        </w:rPr>
        <w:t xml:space="preserve"> с учетом платежей по запрашиваемому займу</w:t>
      </w:r>
      <w:r w:rsidRPr="00746BA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0E39C6" w14:textId="77777777" w:rsidR="00F962FB" w:rsidRPr="00746BAB" w:rsidRDefault="005B4AB1" w:rsidP="0019730D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>алименты;</w:t>
      </w:r>
    </w:p>
    <w:p w14:paraId="07CB3348" w14:textId="77777777" w:rsidR="005B4AB1" w:rsidRPr="00F5656D" w:rsidRDefault="005B4AB1" w:rsidP="0019730D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BAB">
        <w:rPr>
          <w:rFonts w:ascii="Times New Roman" w:hAnsi="Times New Roman" w:cs="Times New Roman"/>
          <w:sz w:val="24"/>
          <w:szCs w:val="24"/>
        </w:rPr>
        <w:t>плата за жилье и коммунальные</w:t>
      </w:r>
      <w:r w:rsidRPr="00F565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97AF62C" w14:textId="77777777" w:rsidR="005B4AB1" w:rsidRPr="00F5656D" w:rsidRDefault="005B4AB1" w:rsidP="0019730D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иные обязательные ежемесячные платежи (например</w:t>
      </w:r>
      <w:r w:rsidR="006E12B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за детские дошкольные и школьные учреждения и т.п.).</w:t>
      </w:r>
    </w:p>
    <w:p w14:paraId="1D42C57C" w14:textId="77777777" w:rsidR="009B7113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Среднемесячные расходы рассчитывается как отношение суммы расходов за определенное количество месяцев к количеству месяцев за расчетный период:</w:t>
      </w:r>
    </w:p>
    <w:p w14:paraId="259EF52C" w14:textId="77777777" w:rsidR="009B7113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СР= </w:t>
      </w:r>
      <w:r w:rsidRPr="00F5656D">
        <w:rPr>
          <w:rFonts w:ascii="Times New Roman" w:hAnsi="Times New Roman" w:cs="Times New Roman"/>
          <w:sz w:val="24"/>
          <w:szCs w:val="24"/>
          <w:u w:val="single"/>
        </w:rPr>
        <w:t>Р1+Р2+….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6BA1" w14:textId="77777777" w:rsidR="009B7113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        Количество месяцев за расчетный период</w:t>
      </w:r>
    </w:p>
    <w:p w14:paraId="029DE6BE" w14:textId="77777777" w:rsidR="009B7113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A9C609" w14:textId="77777777" w:rsidR="00F962FB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Важнейшим фактором оценки кредитоспособности заемщика является анализ кредитной истории, наличия и характера погашения любых текущих, либо предыдущих кредитов/займов (включая использование кредитных лимитов по кредитным картам).</w:t>
      </w:r>
    </w:p>
    <w:p w14:paraId="521F3E42" w14:textId="77777777" w:rsidR="00F962FB" w:rsidRPr="00F5656D" w:rsidRDefault="00F962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Если по информации</w:t>
      </w:r>
      <w:r w:rsidR="00AD7F47">
        <w:rPr>
          <w:rFonts w:ascii="Times New Roman" w:hAnsi="Times New Roman" w:cs="Times New Roman"/>
          <w:sz w:val="24"/>
          <w:szCs w:val="24"/>
        </w:rPr>
        <w:t>, полученной</w:t>
      </w:r>
      <w:r w:rsidRPr="00F5656D">
        <w:rPr>
          <w:rFonts w:ascii="Times New Roman" w:hAnsi="Times New Roman" w:cs="Times New Roman"/>
          <w:sz w:val="24"/>
          <w:szCs w:val="24"/>
        </w:rPr>
        <w:t xml:space="preserve"> от заемщика</w:t>
      </w:r>
      <w:r w:rsidR="00AD7F47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сведения из БКИ некорректны (например, кредит был погашен), заемщик должен предоставить </w:t>
      </w:r>
      <w:r w:rsidR="005B4AB1" w:rsidRPr="00F5656D">
        <w:rPr>
          <w:rFonts w:ascii="Times New Roman" w:hAnsi="Times New Roman" w:cs="Times New Roman"/>
          <w:sz w:val="24"/>
          <w:szCs w:val="24"/>
        </w:rPr>
        <w:t xml:space="preserve">из обслуживающего коммерческого банка </w:t>
      </w:r>
      <w:r w:rsidRPr="00F5656D">
        <w:rPr>
          <w:rFonts w:ascii="Times New Roman" w:hAnsi="Times New Roman" w:cs="Times New Roman"/>
          <w:sz w:val="24"/>
          <w:szCs w:val="24"/>
        </w:rPr>
        <w:t>подтверждающий документ.</w:t>
      </w:r>
    </w:p>
    <w:p w14:paraId="13A4459E" w14:textId="77777777" w:rsidR="005B4AB1" w:rsidRPr="00F5656D" w:rsidRDefault="00F962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Оценка достаточности дохода заемщика.</w:t>
      </w:r>
    </w:p>
    <w:p w14:paraId="200F777F" w14:textId="77777777" w:rsidR="005B4AB1" w:rsidRPr="00F5656D" w:rsidRDefault="00F962FB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Сумм</w:t>
      </w:r>
      <w:r w:rsidR="009B7113" w:rsidRPr="00F5656D">
        <w:rPr>
          <w:rFonts w:ascii="Times New Roman" w:hAnsi="Times New Roman" w:cs="Times New Roman"/>
          <w:sz w:val="24"/>
          <w:szCs w:val="24"/>
        </w:rPr>
        <w:t>ы</w:t>
      </w:r>
      <w:r w:rsidRPr="00F5656D">
        <w:rPr>
          <w:rFonts w:ascii="Times New Roman" w:hAnsi="Times New Roman" w:cs="Times New Roman"/>
          <w:sz w:val="24"/>
          <w:szCs w:val="24"/>
        </w:rPr>
        <w:t xml:space="preserve"> чистого среднемесячного дохода </w:t>
      </w:r>
      <w:r w:rsidR="005B4AB1" w:rsidRPr="00F5656D">
        <w:rPr>
          <w:rFonts w:ascii="Times New Roman" w:hAnsi="Times New Roman" w:cs="Times New Roman"/>
          <w:sz w:val="24"/>
          <w:szCs w:val="24"/>
        </w:rPr>
        <w:t>з</w:t>
      </w:r>
      <w:r w:rsidRPr="00F5656D">
        <w:rPr>
          <w:rFonts w:ascii="Times New Roman" w:hAnsi="Times New Roman" w:cs="Times New Roman"/>
          <w:sz w:val="24"/>
          <w:szCs w:val="24"/>
        </w:rPr>
        <w:t>аем</w:t>
      </w:r>
      <w:r w:rsidR="005B4AB1" w:rsidRPr="00F5656D">
        <w:rPr>
          <w:rFonts w:ascii="Times New Roman" w:hAnsi="Times New Roman" w:cs="Times New Roman"/>
          <w:sz w:val="24"/>
          <w:szCs w:val="24"/>
        </w:rPr>
        <w:t>щика</w:t>
      </w:r>
      <w:r w:rsidRPr="00F5656D">
        <w:rPr>
          <w:rFonts w:ascii="Times New Roman" w:hAnsi="Times New Roman" w:cs="Times New Roman"/>
          <w:sz w:val="24"/>
          <w:szCs w:val="24"/>
        </w:rPr>
        <w:t xml:space="preserve"> должно быть достаточно для уплаты всех ежемесячных обязательств </w:t>
      </w:r>
      <w:r w:rsidR="005B4AB1" w:rsidRPr="00F5656D">
        <w:rPr>
          <w:rFonts w:ascii="Times New Roman" w:hAnsi="Times New Roman" w:cs="Times New Roman"/>
          <w:sz w:val="24"/>
          <w:szCs w:val="24"/>
        </w:rPr>
        <w:t>по займу</w:t>
      </w:r>
      <w:r w:rsidRPr="00F5656D">
        <w:rPr>
          <w:rFonts w:ascii="Times New Roman" w:hAnsi="Times New Roman" w:cs="Times New Roman"/>
          <w:sz w:val="24"/>
          <w:szCs w:val="24"/>
        </w:rPr>
        <w:t xml:space="preserve"> и для поддержания жизненного уровня и потребления семьи заемщика</w:t>
      </w:r>
      <w:r w:rsidR="006179AC" w:rsidRPr="00F5656D">
        <w:rPr>
          <w:rFonts w:ascii="Times New Roman" w:hAnsi="Times New Roman" w:cs="Times New Roman"/>
          <w:sz w:val="24"/>
          <w:szCs w:val="24"/>
        </w:rPr>
        <w:t>:</w:t>
      </w:r>
    </w:p>
    <w:p w14:paraId="0C68065A" w14:textId="77777777" w:rsidR="006179AC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6179AC" w:rsidRPr="00F5656D">
        <w:rPr>
          <w:rFonts w:ascii="Times New Roman" w:hAnsi="Times New Roman" w:cs="Times New Roman"/>
          <w:sz w:val="24"/>
          <w:szCs w:val="24"/>
        </w:rPr>
        <w:t>ЧД =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7A2F96" w:rsidRPr="00F5656D">
        <w:rPr>
          <w:rFonts w:ascii="Times New Roman" w:hAnsi="Times New Roman" w:cs="Times New Roman"/>
          <w:sz w:val="24"/>
          <w:szCs w:val="24"/>
        </w:rPr>
        <w:t>Д -</w:t>
      </w:r>
      <w:r w:rsidR="00F962FB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Р </w:t>
      </w:r>
    </w:p>
    <w:p w14:paraId="0DC85B8D" w14:textId="77777777" w:rsidR="006179AC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6179AC" w:rsidRPr="00F5656D">
        <w:rPr>
          <w:rFonts w:ascii="Times New Roman" w:hAnsi="Times New Roman" w:cs="Times New Roman"/>
          <w:sz w:val="24"/>
          <w:szCs w:val="24"/>
        </w:rPr>
        <w:t>Ч</w:t>
      </w:r>
      <w:r w:rsidR="007A2F96" w:rsidRPr="00F5656D">
        <w:rPr>
          <w:rFonts w:ascii="Times New Roman" w:hAnsi="Times New Roman" w:cs="Times New Roman"/>
          <w:sz w:val="24"/>
          <w:szCs w:val="24"/>
        </w:rPr>
        <w:t>Д -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 чистый среднемесячный доход</w:t>
      </w:r>
    </w:p>
    <w:p w14:paraId="5A6CF42E" w14:textId="77777777" w:rsidR="006179AC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7A2F96" w:rsidRPr="00F5656D">
        <w:rPr>
          <w:rFonts w:ascii="Times New Roman" w:hAnsi="Times New Roman" w:cs="Times New Roman"/>
          <w:sz w:val="24"/>
          <w:szCs w:val="24"/>
        </w:rPr>
        <w:t>Д -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 среднемесячные доходы заемщика</w:t>
      </w:r>
    </w:p>
    <w:p w14:paraId="20E07F40" w14:textId="77777777" w:rsidR="006179AC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С</w:t>
      </w:r>
      <w:r w:rsidR="006179AC" w:rsidRPr="00F5656D">
        <w:rPr>
          <w:rFonts w:ascii="Times New Roman" w:hAnsi="Times New Roman" w:cs="Times New Roman"/>
          <w:sz w:val="24"/>
          <w:szCs w:val="24"/>
        </w:rPr>
        <w:t>Р</w:t>
      </w:r>
      <w:r w:rsidR="006E355A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7A2F96" w:rsidRPr="00F5656D">
        <w:rPr>
          <w:rFonts w:ascii="Times New Roman" w:hAnsi="Times New Roman" w:cs="Times New Roman"/>
          <w:sz w:val="24"/>
          <w:szCs w:val="24"/>
        </w:rPr>
        <w:t>-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 среднемесячные расходы заемщика</w:t>
      </w:r>
    </w:p>
    <w:p w14:paraId="5F7E7B5C" w14:textId="77777777" w:rsidR="006179AC" w:rsidRPr="00F5656D" w:rsidRDefault="006179A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B7113" w:rsidRPr="00F5656D">
        <w:rPr>
          <w:rFonts w:ascii="Times New Roman" w:hAnsi="Times New Roman" w:cs="Times New Roman"/>
          <w:sz w:val="24"/>
          <w:szCs w:val="24"/>
        </w:rPr>
        <w:t>С</w:t>
      </w:r>
      <w:r w:rsidRPr="00F5656D">
        <w:rPr>
          <w:rFonts w:ascii="Times New Roman" w:hAnsi="Times New Roman" w:cs="Times New Roman"/>
          <w:sz w:val="24"/>
          <w:szCs w:val="24"/>
        </w:rPr>
        <w:t>ЧД-ПМ≥0, где</w:t>
      </w:r>
    </w:p>
    <w:p w14:paraId="124F72B5" w14:textId="77777777" w:rsidR="006179AC" w:rsidRPr="00F5656D" w:rsidRDefault="006179A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t xml:space="preserve">ПМ -  величина прожиточного минимума </w:t>
      </w:r>
    </w:p>
    <w:p w14:paraId="0CF04E04" w14:textId="77777777" w:rsidR="006179AC" w:rsidRPr="00F5656D" w:rsidRDefault="006179AC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На основании данных БКИ рассчитывается показатель Долговой нагрузки заемщика (ПДН), как отношение ежемесячных платежей заемщика по всем непогашенным кредитам и займам и по вновь выдаваемому займу к среднемесячному доходу за </w:t>
      </w:r>
      <w:r w:rsidR="00F82D70">
        <w:rPr>
          <w:rFonts w:ascii="Times New Roman" w:hAnsi="Times New Roman" w:cs="Times New Roman"/>
          <w:sz w:val="24"/>
          <w:szCs w:val="24"/>
        </w:rPr>
        <w:t>6</w:t>
      </w:r>
      <w:r w:rsidR="009B7113" w:rsidRPr="00F5656D">
        <w:rPr>
          <w:rFonts w:ascii="Times New Roman" w:hAnsi="Times New Roman" w:cs="Times New Roman"/>
          <w:sz w:val="24"/>
          <w:szCs w:val="24"/>
        </w:rPr>
        <w:t>(</w:t>
      </w:r>
      <w:r w:rsidR="00F82D70">
        <w:rPr>
          <w:rFonts w:ascii="Times New Roman" w:hAnsi="Times New Roman" w:cs="Times New Roman"/>
          <w:sz w:val="24"/>
          <w:szCs w:val="24"/>
        </w:rPr>
        <w:t>шесть</w:t>
      </w:r>
      <w:r w:rsidR="009B7113" w:rsidRPr="00F5656D">
        <w:rPr>
          <w:rFonts w:ascii="Times New Roman" w:hAnsi="Times New Roman" w:cs="Times New Roman"/>
          <w:sz w:val="24"/>
          <w:szCs w:val="24"/>
        </w:rPr>
        <w:t>)</w:t>
      </w:r>
      <w:r w:rsidRPr="00F5656D">
        <w:rPr>
          <w:rFonts w:ascii="Times New Roman" w:hAnsi="Times New Roman" w:cs="Times New Roman"/>
          <w:sz w:val="24"/>
          <w:szCs w:val="24"/>
        </w:rPr>
        <w:t xml:space="preserve"> месяцев по следующей формуле:</w:t>
      </w:r>
    </w:p>
    <w:p w14:paraId="79EDB522" w14:textId="77777777" w:rsidR="006179AC" w:rsidRPr="00F5656D" w:rsidRDefault="006179A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33A1A90" wp14:editId="1719E8D9">
            <wp:extent cx="2154555" cy="429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13" w:rsidRPr="00F5656D">
        <w:rPr>
          <w:rFonts w:ascii="Times New Roman" w:hAnsi="Times New Roman" w:cs="Times New Roman"/>
          <w:sz w:val="24"/>
          <w:szCs w:val="24"/>
        </w:rPr>
        <w:t>, где</w:t>
      </w:r>
    </w:p>
    <w:p w14:paraId="2F4AD6B5" w14:textId="77777777" w:rsidR="006179AC" w:rsidRPr="00F5656D" w:rsidRDefault="009B7113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Среднемесячный платеж - </w:t>
      </w:r>
      <w:r w:rsidR="006179AC" w:rsidRPr="00F5656D">
        <w:rPr>
          <w:rFonts w:ascii="Times New Roman" w:hAnsi="Times New Roman" w:cs="Times New Roman"/>
          <w:sz w:val="24"/>
          <w:szCs w:val="24"/>
        </w:rPr>
        <w:t>среднемесячны</w:t>
      </w:r>
      <w:r w:rsidRPr="00F5656D">
        <w:rPr>
          <w:rFonts w:ascii="Times New Roman" w:hAnsi="Times New Roman" w:cs="Times New Roman"/>
          <w:sz w:val="24"/>
          <w:szCs w:val="24"/>
        </w:rPr>
        <w:t>е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 платеж</w:t>
      </w:r>
      <w:r w:rsidRPr="00F5656D">
        <w:rPr>
          <w:rFonts w:ascii="Times New Roman" w:hAnsi="Times New Roman" w:cs="Times New Roman"/>
          <w:sz w:val="24"/>
          <w:szCs w:val="24"/>
        </w:rPr>
        <w:t>и</w:t>
      </w:r>
      <w:r w:rsidR="006179AC" w:rsidRPr="00F5656D">
        <w:rPr>
          <w:rFonts w:ascii="Times New Roman" w:hAnsi="Times New Roman" w:cs="Times New Roman"/>
          <w:sz w:val="24"/>
          <w:szCs w:val="24"/>
        </w:rPr>
        <w:t xml:space="preserve"> заемщика по всем кредитам (займам) </w:t>
      </w:r>
      <w:r w:rsidRPr="00F5656D">
        <w:rPr>
          <w:rFonts w:ascii="Times New Roman" w:hAnsi="Times New Roman" w:cs="Times New Roman"/>
          <w:sz w:val="24"/>
          <w:szCs w:val="24"/>
        </w:rPr>
        <w:t>на основании данных БКИ</w:t>
      </w:r>
      <w:r w:rsidR="00FF4F41" w:rsidRPr="00FF4F41">
        <w:rPr>
          <w:rFonts w:ascii="Times New Roman" w:hAnsi="Times New Roman" w:cs="Times New Roman"/>
          <w:sz w:val="24"/>
          <w:szCs w:val="24"/>
        </w:rPr>
        <w:t xml:space="preserve"> </w:t>
      </w:r>
      <w:r w:rsidR="00FF4F41" w:rsidRPr="00F5656D">
        <w:rPr>
          <w:rFonts w:ascii="Times New Roman" w:hAnsi="Times New Roman" w:cs="Times New Roman"/>
          <w:sz w:val="24"/>
          <w:szCs w:val="24"/>
        </w:rPr>
        <w:t>и по вновь выдаваемому займу</w:t>
      </w:r>
      <w:r w:rsidR="00FF4F41">
        <w:rPr>
          <w:rFonts w:ascii="Times New Roman" w:hAnsi="Times New Roman" w:cs="Times New Roman"/>
          <w:sz w:val="24"/>
          <w:szCs w:val="24"/>
        </w:rPr>
        <w:t>.</w:t>
      </w:r>
    </w:p>
    <w:p w14:paraId="651BB33F" w14:textId="77777777" w:rsidR="006179AC" w:rsidRPr="00F5656D" w:rsidRDefault="00362DC5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Оптимальный уровень Предельной долговой нагрузки, приемлемый для предоставления займа не более 60% от среднемесячного дохода, но не менее размера прожиточного минимума, действующего в регионе на дату выдачи займа.</w:t>
      </w:r>
    </w:p>
    <w:p w14:paraId="72B85B64" w14:textId="77777777" w:rsidR="005850DD" w:rsidRPr="00F5656D" w:rsidRDefault="00F962FB" w:rsidP="0019730D">
      <w:pPr>
        <w:pStyle w:val="a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Информация о наличии исполнительных производств в отношении заемщика проверяется с использованием сервиса «Банк данных исполнительных производств» Федеральной службы судебных приставов, расположенного по ссылке </w:t>
      </w:r>
      <w:hyperlink r:id="rId9" w:history="1">
        <w:r w:rsidRPr="00F5656D">
          <w:rPr>
            <w:rFonts w:ascii="Times New Roman" w:hAnsi="Times New Roman" w:cs="Times New Roman"/>
            <w:sz w:val="24"/>
            <w:szCs w:val="24"/>
          </w:rPr>
          <w:t>http://www.fssprus.ru/iss/ip/</w:t>
        </w:r>
      </w:hyperlink>
      <w:r w:rsidR="007A2F96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2596ED90" w14:textId="77777777" w:rsidR="007A2F96" w:rsidRPr="00F5656D" w:rsidRDefault="007A2F96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2465E3" w14:textId="77777777" w:rsidR="006360A2" w:rsidRDefault="006360A2" w:rsidP="0019730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ПОРЯДОК ФИКСАЦИИ РЕЗУЛЬТАТОВ ПРОВЕДЕНИЯ ОЦЕНКИ ПЛАТЕЖЕСПОСОБНОСТИ</w:t>
      </w:r>
      <w:r w:rsidR="005850DD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F5656D">
        <w:rPr>
          <w:rFonts w:ascii="Times New Roman" w:hAnsi="Times New Roman" w:cs="Times New Roman"/>
          <w:sz w:val="24"/>
          <w:szCs w:val="24"/>
        </w:rPr>
        <w:t>ЗАЕМЩИКОВ</w:t>
      </w:r>
    </w:p>
    <w:p w14:paraId="51656E42" w14:textId="77777777" w:rsidR="00FF4F41" w:rsidRPr="00F5656D" w:rsidRDefault="00FF4F41" w:rsidP="001973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B43CE0B" w14:textId="77777777" w:rsidR="007A2F96" w:rsidRPr="00F5656D" w:rsidRDefault="007A2F96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Результаты проведения оценки платежеспособности заемщика фиксируются в Листе оценки заемщика, форма которого указана в Приложении №</w:t>
      </w:r>
      <w:r w:rsidR="00FF4F41">
        <w:rPr>
          <w:rFonts w:ascii="Times New Roman" w:hAnsi="Times New Roman" w:cs="Times New Roman"/>
          <w:sz w:val="24"/>
          <w:szCs w:val="24"/>
        </w:rPr>
        <w:t>3</w:t>
      </w:r>
      <w:r w:rsidRPr="00F5656D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14:paraId="33443D56" w14:textId="77777777" w:rsidR="004853C0" w:rsidRDefault="007A2F96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Лист оценки заемщика заполняется сотрудником, проводившим оценку по каждому заемщику.</w:t>
      </w:r>
    </w:p>
    <w:p w14:paraId="5BF1CEB4" w14:textId="77777777" w:rsidR="0096462C" w:rsidRPr="004853C0" w:rsidRDefault="009C0B76" w:rsidP="001973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3C0">
        <w:rPr>
          <w:rFonts w:ascii="Times New Roman" w:hAnsi="Times New Roman" w:cs="Times New Roman"/>
          <w:sz w:val="24"/>
          <w:szCs w:val="24"/>
        </w:rPr>
        <w:t>Лист оценки заемщика, а также все документы и сведения, на основании которых проводилась оценка, хранятся Организацией в течение одного года с момента выполнения всех обязательств, либо уступки права требования по заключенным с соответствующим получателем финансовых услуг договорам займа.</w:t>
      </w:r>
      <w:r w:rsidR="0096462C" w:rsidRPr="004853C0">
        <w:rPr>
          <w:rFonts w:ascii="Times New Roman" w:hAnsi="Times New Roman" w:cs="Times New Roman"/>
          <w:sz w:val="24"/>
          <w:szCs w:val="24"/>
        </w:rPr>
        <w:br w:type="page"/>
      </w:r>
    </w:p>
    <w:p w14:paraId="6693ADA6" w14:textId="77777777" w:rsidR="00D056C7" w:rsidRPr="00F5656D" w:rsidRDefault="009B7113" w:rsidP="0019730D">
      <w:pPr>
        <w:jc w:val="right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0298A" w:rsidRPr="00F5656D">
        <w:rPr>
          <w:rFonts w:ascii="Times New Roman" w:hAnsi="Times New Roman" w:cs="Times New Roman"/>
          <w:sz w:val="24"/>
          <w:szCs w:val="24"/>
        </w:rPr>
        <w:t>1</w:t>
      </w:r>
    </w:p>
    <w:p w14:paraId="4A79A67A" w14:textId="77777777" w:rsidR="00EA12B2" w:rsidRPr="00F5656D" w:rsidRDefault="00EA12B2" w:rsidP="001973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462BF" w14:textId="77777777" w:rsidR="0096462C" w:rsidRPr="00F5656D" w:rsidRDefault="009B7739" w:rsidP="00197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ПЕРЕЧЕНЬ ДОКУМЕНТОВ ДЛЯ РАССМОТРЕНИЯ ЗАЯВКИ НА ПОЛУЧЕНИЕ ЗАЙМА</w:t>
      </w:r>
    </w:p>
    <w:p w14:paraId="357D1DB7" w14:textId="77777777" w:rsidR="00EA12B2" w:rsidRPr="00F5656D" w:rsidRDefault="00EA12B2" w:rsidP="001973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9D7A4" w14:textId="77777777" w:rsidR="00BB684F" w:rsidRPr="00F5656D" w:rsidRDefault="00BB684F" w:rsidP="0019730D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</w:t>
      </w:r>
      <w:r w:rsidRPr="00F5656D">
        <w:rPr>
          <w:rFonts w:ascii="Times New Roman" w:hAnsi="Times New Roman" w:cs="Times New Roman"/>
          <w:sz w:val="24"/>
          <w:szCs w:val="24"/>
        </w:rPr>
        <w:t> </w:t>
      </w:r>
    </w:p>
    <w:p w14:paraId="7502601A" w14:textId="77777777" w:rsidR="00BB684F" w:rsidRPr="00F5656D" w:rsidRDefault="00BB684F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(для граждан Российской Федерации);</w:t>
      </w:r>
    </w:p>
    <w:p w14:paraId="772DC81E" w14:textId="77777777" w:rsidR="00BB684F" w:rsidRPr="00F5656D" w:rsidRDefault="00BB684F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паспорт моряка (для граждан Российской Федерации);</w:t>
      </w:r>
    </w:p>
    <w:p w14:paraId="32631EB6" w14:textId="77777777" w:rsidR="00BB684F" w:rsidRPr="00F5656D" w:rsidRDefault="00BB684F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удостоверение личности военнослужащего или военный билет (для военнослужащих Российской Федерации)</w:t>
      </w:r>
      <w:r w:rsidR="009B7739" w:rsidRPr="00F5656D">
        <w:rPr>
          <w:rFonts w:ascii="Times New Roman" w:hAnsi="Times New Roman" w:cs="Times New Roman"/>
          <w:sz w:val="24"/>
          <w:szCs w:val="24"/>
        </w:rPr>
        <w:t>.</w:t>
      </w:r>
    </w:p>
    <w:p w14:paraId="1F9DF0AE" w14:textId="77777777" w:rsidR="0096462C" w:rsidRPr="00F5656D" w:rsidRDefault="0096462C" w:rsidP="00197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6FE68" w14:textId="77777777" w:rsidR="0096462C" w:rsidRPr="00F5656D" w:rsidRDefault="0096462C" w:rsidP="0019730D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Документ о доходе гражданина:</w:t>
      </w:r>
    </w:p>
    <w:p w14:paraId="37FAA24A" w14:textId="77777777" w:rsidR="0096462C" w:rsidRPr="00F5656D" w:rsidRDefault="009B7739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пп.1 </w:t>
      </w:r>
      <w:r w:rsidRPr="00F5656D">
        <w:rPr>
          <w:rFonts w:ascii="Times New Roman" w:hAnsi="Times New Roman" w:cs="Times New Roman"/>
          <w:sz w:val="24"/>
          <w:szCs w:val="24"/>
        </w:rPr>
        <w:t>п.</w:t>
      </w:r>
      <w:r w:rsidR="00EA12B2" w:rsidRPr="00F5656D">
        <w:rPr>
          <w:rFonts w:ascii="Times New Roman" w:hAnsi="Times New Roman" w:cs="Times New Roman"/>
          <w:sz w:val="24"/>
          <w:szCs w:val="24"/>
        </w:rPr>
        <w:t>2.2.</w:t>
      </w:r>
      <w:r w:rsidR="00746BAB">
        <w:rPr>
          <w:rFonts w:ascii="Times New Roman" w:hAnsi="Times New Roman" w:cs="Times New Roman"/>
          <w:sz w:val="24"/>
          <w:szCs w:val="24"/>
        </w:rPr>
        <w:t>3</w:t>
      </w:r>
      <w:r w:rsidR="00EA12B2" w:rsidRPr="00F5656D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F5656D">
        <w:rPr>
          <w:rFonts w:ascii="Times New Roman" w:hAnsi="Times New Roman" w:cs="Times New Roman"/>
          <w:sz w:val="24"/>
          <w:szCs w:val="24"/>
        </w:rPr>
        <w:t>,</w:t>
      </w:r>
      <w:r w:rsidR="00EA12B2" w:rsidRPr="00F5656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96462C" w:rsidRPr="00F5656D">
        <w:rPr>
          <w:rFonts w:ascii="Times New Roman" w:hAnsi="Times New Roman" w:cs="Times New Roman"/>
          <w:sz w:val="24"/>
          <w:szCs w:val="24"/>
        </w:rPr>
        <w:t>Справка 2-НДФЛ/3-НДФЛ или Справка с места работы о заработной плате</w:t>
      </w:r>
      <w:r w:rsidR="00EA12B2" w:rsidRPr="00F5656D">
        <w:rPr>
          <w:rFonts w:ascii="Times New Roman" w:hAnsi="Times New Roman" w:cs="Times New Roman"/>
          <w:sz w:val="24"/>
          <w:szCs w:val="24"/>
        </w:rPr>
        <w:t>;</w:t>
      </w:r>
    </w:p>
    <w:p w14:paraId="2530C7CD" w14:textId="77777777" w:rsidR="00EA12B2" w:rsidRPr="00F5656D" w:rsidRDefault="00EA12B2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пп.2 </w:t>
      </w:r>
      <w:r w:rsidR="00746BAB" w:rsidRPr="00F5656D">
        <w:rPr>
          <w:rFonts w:ascii="Times New Roman" w:hAnsi="Times New Roman" w:cs="Times New Roman"/>
          <w:sz w:val="24"/>
          <w:szCs w:val="24"/>
        </w:rPr>
        <w:t>п.2.2.</w:t>
      </w:r>
      <w:r w:rsidR="00746BAB">
        <w:rPr>
          <w:rFonts w:ascii="Times New Roman" w:hAnsi="Times New Roman" w:cs="Times New Roman"/>
          <w:sz w:val="24"/>
          <w:szCs w:val="24"/>
        </w:rPr>
        <w:t xml:space="preserve">3 </w:t>
      </w:r>
      <w:r w:rsidRPr="00F5656D">
        <w:rPr>
          <w:rFonts w:ascii="Times New Roman" w:hAnsi="Times New Roman" w:cs="Times New Roman"/>
          <w:sz w:val="24"/>
          <w:szCs w:val="24"/>
        </w:rPr>
        <w:t>Методики</w:t>
      </w:r>
      <w:r w:rsidR="009B773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9B7739" w:rsidRPr="00F5656D">
        <w:rPr>
          <w:rFonts w:ascii="Times New Roman" w:hAnsi="Times New Roman" w:cs="Times New Roman"/>
          <w:sz w:val="24"/>
          <w:szCs w:val="24"/>
        </w:rPr>
        <w:t xml:space="preserve">гражданско-правовой </w:t>
      </w:r>
      <w:r w:rsidRPr="00F5656D">
        <w:rPr>
          <w:rFonts w:ascii="Times New Roman" w:hAnsi="Times New Roman" w:cs="Times New Roman"/>
          <w:sz w:val="24"/>
          <w:szCs w:val="24"/>
        </w:rPr>
        <w:t>договор</w:t>
      </w:r>
      <w:r w:rsidR="009B7739" w:rsidRPr="00F5656D">
        <w:rPr>
          <w:rFonts w:ascii="Times New Roman" w:hAnsi="Times New Roman" w:cs="Times New Roman"/>
          <w:sz w:val="24"/>
          <w:szCs w:val="24"/>
        </w:rPr>
        <w:t>;</w:t>
      </w:r>
    </w:p>
    <w:p w14:paraId="5B6DD1EC" w14:textId="77777777" w:rsidR="00EA12B2" w:rsidRPr="00F5656D" w:rsidRDefault="009B7739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пп.3 </w:t>
      </w:r>
      <w:r w:rsidR="00746BAB" w:rsidRPr="00F5656D">
        <w:rPr>
          <w:rFonts w:ascii="Times New Roman" w:hAnsi="Times New Roman" w:cs="Times New Roman"/>
          <w:sz w:val="24"/>
          <w:szCs w:val="24"/>
        </w:rPr>
        <w:t>п.2.2.</w:t>
      </w:r>
      <w:r w:rsidR="00746BAB">
        <w:rPr>
          <w:rFonts w:ascii="Times New Roman" w:hAnsi="Times New Roman" w:cs="Times New Roman"/>
          <w:sz w:val="24"/>
          <w:szCs w:val="24"/>
        </w:rPr>
        <w:t xml:space="preserve">3 </w:t>
      </w:r>
      <w:r w:rsidR="00EA12B2" w:rsidRPr="00F5656D">
        <w:rPr>
          <w:rFonts w:ascii="Times New Roman" w:hAnsi="Times New Roman" w:cs="Times New Roman"/>
          <w:sz w:val="24"/>
          <w:szCs w:val="24"/>
        </w:rPr>
        <w:t>Методики</w:t>
      </w:r>
      <w:r w:rsidRPr="00F5656D">
        <w:rPr>
          <w:rFonts w:ascii="Times New Roman" w:hAnsi="Times New Roman" w:cs="Times New Roman"/>
          <w:sz w:val="24"/>
          <w:szCs w:val="24"/>
        </w:rPr>
        <w:t>,</w:t>
      </w:r>
      <w:r w:rsidR="00EA12B2" w:rsidRPr="00F5656D">
        <w:rPr>
          <w:rFonts w:ascii="Times New Roman" w:hAnsi="Times New Roman" w:cs="Times New Roman"/>
          <w:sz w:val="24"/>
          <w:szCs w:val="24"/>
        </w:rPr>
        <w:t xml:space="preserve"> предоставляет договор найма жилого/нежилого помещения</w:t>
      </w:r>
      <w:r w:rsidRPr="00F5656D">
        <w:rPr>
          <w:rFonts w:ascii="Times New Roman" w:hAnsi="Times New Roman" w:cs="Times New Roman"/>
          <w:sz w:val="24"/>
          <w:szCs w:val="24"/>
        </w:rPr>
        <w:t>;</w:t>
      </w:r>
    </w:p>
    <w:p w14:paraId="1F1B2B65" w14:textId="77777777" w:rsidR="0096462C" w:rsidRPr="00F5656D" w:rsidRDefault="00EA12B2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пп.4 </w:t>
      </w:r>
      <w:r w:rsidR="00746BAB" w:rsidRPr="00F5656D">
        <w:rPr>
          <w:rFonts w:ascii="Times New Roman" w:hAnsi="Times New Roman" w:cs="Times New Roman"/>
          <w:sz w:val="24"/>
          <w:szCs w:val="24"/>
        </w:rPr>
        <w:t>п.2.2.</w:t>
      </w:r>
      <w:r w:rsidR="00746BAB">
        <w:rPr>
          <w:rFonts w:ascii="Times New Roman" w:hAnsi="Times New Roman" w:cs="Times New Roman"/>
          <w:sz w:val="24"/>
          <w:szCs w:val="24"/>
        </w:rPr>
        <w:t>3</w:t>
      </w:r>
      <w:r w:rsidRPr="00F5656D">
        <w:rPr>
          <w:rFonts w:ascii="Times New Roman" w:hAnsi="Times New Roman" w:cs="Times New Roman"/>
          <w:sz w:val="24"/>
          <w:szCs w:val="24"/>
        </w:rPr>
        <w:t>. Методики</w:t>
      </w:r>
      <w:r w:rsidR="009B773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</w:t>
      </w:r>
      <w:r w:rsidR="0096462C" w:rsidRPr="00F5656D">
        <w:rPr>
          <w:rFonts w:ascii="Times New Roman" w:hAnsi="Times New Roman" w:cs="Times New Roman"/>
          <w:sz w:val="24"/>
          <w:szCs w:val="24"/>
        </w:rPr>
        <w:t>редоставляет справку о размере получаемой пенсии</w:t>
      </w:r>
      <w:r w:rsidR="009B7739" w:rsidRPr="00F5656D">
        <w:rPr>
          <w:rFonts w:ascii="Times New Roman" w:hAnsi="Times New Roman" w:cs="Times New Roman"/>
          <w:sz w:val="24"/>
          <w:szCs w:val="24"/>
        </w:rPr>
        <w:t>;</w:t>
      </w:r>
    </w:p>
    <w:p w14:paraId="705C814E" w14:textId="77777777" w:rsidR="0096462C" w:rsidRPr="00F5656D" w:rsidRDefault="00EA12B2" w:rsidP="0019730D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пп.5 </w:t>
      </w:r>
      <w:r w:rsidR="00746BAB" w:rsidRPr="00F5656D">
        <w:rPr>
          <w:rFonts w:ascii="Times New Roman" w:hAnsi="Times New Roman" w:cs="Times New Roman"/>
          <w:sz w:val="24"/>
          <w:szCs w:val="24"/>
        </w:rPr>
        <w:t>п.2.2.</w:t>
      </w:r>
      <w:r w:rsidR="00746BAB">
        <w:rPr>
          <w:rFonts w:ascii="Times New Roman" w:hAnsi="Times New Roman" w:cs="Times New Roman"/>
          <w:sz w:val="24"/>
          <w:szCs w:val="24"/>
        </w:rPr>
        <w:t>3</w:t>
      </w:r>
      <w:r w:rsidR="0096462C"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Pr="00F5656D">
        <w:rPr>
          <w:rFonts w:ascii="Times New Roman" w:hAnsi="Times New Roman" w:cs="Times New Roman"/>
          <w:sz w:val="24"/>
          <w:szCs w:val="24"/>
        </w:rPr>
        <w:t>Методики</w:t>
      </w:r>
      <w:r w:rsidR="009B773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96462C" w:rsidRPr="00F5656D">
        <w:rPr>
          <w:rFonts w:ascii="Times New Roman" w:hAnsi="Times New Roman" w:cs="Times New Roman"/>
          <w:sz w:val="24"/>
          <w:szCs w:val="24"/>
        </w:rPr>
        <w:t>предоставляет справку о размере стипендии</w:t>
      </w:r>
      <w:r w:rsidRPr="00F5656D">
        <w:rPr>
          <w:rFonts w:ascii="Times New Roman" w:hAnsi="Times New Roman" w:cs="Times New Roman"/>
          <w:sz w:val="24"/>
          <w:szCs w:val="24"/>
        </w:rPr>
        <w:t>.</w:t>
      </w:r>
    </w:p>
    <w:p w14:paraId="27D96F58" w14:textId="77777777" w:rsidR="00EA12B2" w:rsidRPr="00F5656D" w:rsidRDefault="00EA12B2" w:rsidP="00197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4CEC" w14:textId="77777777" w:rsidR="00EA12B2" w:rsidRPr="00F5656D" w:rsidRDefault="00EA12B2" w:rsidP="0019730D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r w:rsidR="00746BAB">
        <w:rPr>
          <w:rFonts w:ascii="Times New Roman" w:hAnsi="Times New Roman" w:cs="Times New Roman"/>
          <w:sz w:val="24"/>
          <w:szCs w:val="24"/>
        </w:rPr>
        <w:t xml:space="preserve">пп.1 </w:t>
      </w:r>
      <w:r w:rsidR="00746BAB" w:rsidRPr="00F5656D">
        <w:rPr>
          <w:rFonts w:ascii="Times New Roman" w:hAnsi="Times New Roman" w:cs="Times New Roman"/>
          <w:sz w:val="24"/>
          <w:szCs w:val="24"/>
        </w:rPr>
        <w:t>п.2.2.</w:t>
      </w:r>
      <w:r w:rsidR="00746BAB">
        <w:rPr>
          <w:rFonts w:ascii="Times New Roman" w:hAnsi="Times New Roman" w:cs="Times New Roman"/>
          <w:sz w:val="24"/>
          <w:szCs w:val="24"/>
        </w:rPr>
        <w:t>3</w:t>
      </w:r>
      <w:r w:rsidRPr="00F5656D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9B7739" w:rsidRPr="00F5656D">
        <w:rPr>
          <w:rFonts w:ascii="Times New Roman" w:hAnsi="Times New Roman" w:cs="Times New Roman"/>
          <w:sz w:val="24"/>
          <w:szCs w:val="24"/>
        </w:rPr>
        <w:t>,</w:t>
      </w:r>
      <w:r w:rsidRPr="00F5656D">
        <w:rPr>
          <w:rFonts w:ascii="Times New Roman" w:hAnsi="Times New Roman" w:cs="Times New Roman"/>
          <w:sz w:val="24"/>
          <w:szCs w:val="24"/>
        </w:rPr>
        <w:t xml:space="preserve"> предоставляет копию Трудовой книжки.</w:t>
      </w:r>
    </w:p>
    <w:p w14:paraId="7040DE49" w14:textId="77777777" w:rsidR="0096462C" w:rsidRPr="00F5656D" w:rsidRDefault="0096462C" w:rsidP="00197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8D96" w14:textId="77777777" w:rsidR="00EA12B2" w:rsidRPr="00F5656D" w:rsidRDefault="00EA12B2" w:rsidP="00197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58BC" w14:textId="77777777" w:rsidR="00EA12B2" w:rsidRPr="00F5656D" w:rsidRDefault="00EA12B2" w:rsidP="0019730D">
      <w:pPr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br w:type="page"/>
      </w:r>
    </w:p>
    <w:p w14:paraId="4A88E256" w14:textId="77777777" w:rsidR="0096462C" w:rsidRPr="00F5656D" w:rsidRDefault="0096462C" w:rsidP="0019730D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0298A" w:rsidRPr="00F5656D">
        <w:rPr>
          <w:rFonts w:ascii="Times New Roman" w:hAnsi="Times New Roman" w:cs="Times New Roman"/>
          <w:sz w:val="24"/>
          <w:szCs w:val="24"/>
        </w:rPr>
        <w:t>2</w:t>
      </w:r>
    </w:p>
    <w:p w14:paraId="005FE65F" w14:textId="77777777" w:rsidR="0096462C" w:rsidRPr="00F5656D" w:rsidRDefault="0096462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577EA" w14:textId="77777777" w:rsidR="0096462C" w:rsidRPr="00F5656D" w:rsidRDefault="00AF61DB" w:rsidP="0019730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ПОРЯДОК ПРОВЕРКИ ПАСПОРТА</w:t>
      </w:r>
    </w:p>
    <w:p w14:paraId="24A64F10" w14:textId="77777777" w:rsidR="0096462C" w:rsidRPr="00F5656D" w:rsidRDefault="0096462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33CED7" w14:textId="77777777" w:rsidR="0096462C" w:rsidRPr="00F5656D" w:rsidRDefault="0096462C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92C029" w14:textId="77777777" w:rsidR="0096462C" w:rsidRPr="00F5656D" w:rsidRDefault="0096462C" w:rsidP="0019730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должен соответствовать единому для всей Российской Федерации образцу и быть оформлен на русском языке. </w:t>
      </w:r>
    </w:p>
    <w:p w14:paraId="71E2A541" w14:textId="77777777" w:rsidR="0096462C" w:rsidRPr="00F5656D" w:rsidRDefault="0096462C" w:rsidP="0019730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>Информация в паспорте должна быть читаемой и однозначной</w:t>
      </w:r>
      <w:r w:rsidR="0010298A" w:rsidRPr="00F5656D">
        <w:rPr>
          <w:rFonts w:ascii="Times New Roman" w:hAnsi="Times New Roman" w:cs="Times New Roman"/>
          <w:sz w:val="24"/>
          <w:szCs w:val="24"/>
        </w:rPr>
        <w:t>.</w:t>
      </w:r>
      <w:r w:rsidRPr="00F5656D">
        <w:rPr>
          <w:rFonts w:ascii="Times New Roman" w:hAnsi="Times New Roman" w:cs="Times New Roman"/>
          <w:sz w:val="24"/>
          <w:szCs w:val="24"/>
        </w:rPr>
        <w:t xml:space="preserve"> </w:t>
      </w:r>
      <w:r w:rsidR="0010298A" w:rsidRPr="00F5656D">
        <w:rPr>
          <w:rFonts w:ascii="Times New Roman" w:hAnsi="Times New Roman" w:cs="Times New Roman"/>
          <w:sz w:val="24"/>
          <w:szCs w:val="24"/>
        </w:rPr>
        <w:t>П</w:t>
      </w:r>
      <w:r w:rsidRPr="00F5656D">
        <w:rPr>
          <w:rFonts w:ascii="Times New Roman" w:hAnsi="Times New Roman" w:cs="Times New Roman"/>
          <w:sz w:val="24"/>
          <w:szCs w:val="24"/>
        </w:rPr>
        <w:t>аспорт не должен содержать повреждений/загрязнений, затрудняющих идентификацию содержащейся в нем информации. В паспорте не должно быть помарок, ошибок и исправлений.</w:t>
      </w:r>
    </w:p>
    <w:p w14:paraId="1EEAAFF1" w14:textId="77777777" w:rsidR="0096462C" w:rsidRPr="00F5656D" w:rsidRDefault="0096462C" w:rsidP="0019730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Срок действия паспорта гражданина Российской Федерации определяется по дате выдачи паспорта и дате рождения его владельца: </w:t>
      </w:r>
    </w:p>
    <w:p w14:paraId="2C6C77CF" w14:textId="77777777" w:rsidR="0096462C" w:rsidRPr="00F5656D" w:rsidRDefault="00EA12B2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- </w:t>
      </w:r>
      <w:r w:rsidR="0096462C" w:rsidRPr="00F5656D">
        <w:rPr>
          <w:rFonts w:ascii="Times New Roman" w:hAnsi="Times New Roman" w:cs="Times New Roman"/>
          <w:sz w:val="24"/>
          <w:szCs w:val="24"/>
        </w:rPr>
        <w:t xml:space="preserve">от 14 до 20-летнего возраста; </w:t>
      </w:r>
    </w:p>
    <w:p w14:paraId="583D1012" w14:textId="77777777" w:rsidR="0096462C" w:rsidRPr="00F5656D" w:rsidRDefault="00EA12B2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- </w:t>
      </w:r>
      <w:r w:rsidR="0096462C" w:rsidRPr="00F5656D">
        <w:rPr>
          <w:rFonts w:ascii="Times New Roman" w:hAnsi="Times New Roman" w:cs="Times New Roman"/>
          <w:sz w:val="24"/>
          <w:szCs w:val="24"/>
        </w:rPr>
        <w:t>от 20 до 45-летнего возраста;</w:t>
      </w:r>
    </w:p>
    <w:p w14:paraId="399E7481" w14:textId="77777777" w:rsidR="0096462C" w:rsidRPr="00F5656D" w:rsidRDefault="00EA12B2" w:rsidP="001973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- </w:t>
      </w:r>
      <w:r w:rsidR="0096462C" w:rsidRPr="00F5656D">
        <w:rPr>
          <w:rFonts w:ascii="Times New Roman" w:hAnsi="Times New Roman" w:cs="Times New Roman"/>
          <w:sz w:val="24"/>
          <w:szCs w:val="24"/>
        </w:rPr>
        <w:t xml:space="preserve">старше 45 лет – бессрочно. </w:t>
      </w:r>
    </w:p>
    <w:p w14:paraId="0EE85D45" w14:textId="77777777" w:rsidR="0096462C" w:rsidRPr="00F5656D" w:rsidRDefault="0096462C" w:rsidP="0019730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В случаях, когда гражданин Российской Федерации по каким-либо причинам меняет свои персональные данные (фамилию, имя, отчество, дату рождения и пр.), паспорт подлежит замене. </w:t>
      </w:r>
    </w:p>
    <w:p w14:paraId="034EE2D5" w14:textId="77777777" w:rsidR="0096462C" w:rsidRPr="00F5656D" w:rsidRDefault="0096462C" w:rsidP="0019730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56D">
        <w:rPr>
          <w:rFonts w:ascii="Times New Roman" w:hAnsi="Times New Roman" w:cs="Times New Roman"/>
          <w:sz w:val="24"/>
          <w:szCs w:val="24"/>
        </w:rPr>
        <w:t xml:space="preserve">Проверка действительности паспорта осуществляется на сайте Главного Управления по вопросам миграции МВД России по ссылке http://services.fms.gov.ru/infoservice.htm?sid=2000. </w:t>
      </w:r>
    </w:p>
    <w:p w14:paraId="0460B2CA" w14:textId="77777777" w:rsidR="003D42FD" w:rsidRDefault="003D42FD" w:rsidP="0019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B7A5B6" w14:textId="77777777" w:rsidR="003D42FD" w:rsidRPr="003D42FD" w:rsidRDefault="003D42FD" w:rsidP="004853C0">
      <w:pPr>
        <w:jc w:val="right"/>
        <w:rPr>
          <w:rFonts w:ascii="Times New Roman" w:hAnsi="Times New Roman" w:cs="Times New Roman"/>
          <w:sz w:val="24"/>
          <w:szCs w:val="24"/>
        </w:rPr>
      </w:pPr>
      <w:r w:rsidRPr="003D42F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7C5CF5AB" w14:textId="77777777" w:rsidR="003D42FD" w:rsidRDefault="003D42FD" w:rsidP="00485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2B">
        <w:rPr>
          <w:rFonts w:ascii="Times New Roman" w:hAnsi="Times New Roman" w:cs="Times New Roman"/>
          <w:b/>
          <w:sz w:val="28"/>
          <w:szCs w:val="28"/>
        </w:rPr>
        <w:t>ЛИСТ ОЦЕНКИ ЗАЕМЩИКА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936"/>
        <w:gridCol w:w="3242"/>
        <w:gridCol w:w="2393"/>
      </w:tblGrid>
      <w:tr w:rsidR="003D42FD" w:rsidRPr="00B01D2B" w14:paraId="6E44A068" w14:textId="77777777" w:rsidTr="003D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vAlign w:val="center"/>
          </w:tcPr>
          <w:p w14:paraId="1549ABC5" w14:textId="77777777" w:rsidR="003D42FD" w:rsidRPr="00DA72DE" w:rsidRDefault="003D42FD" w:rsidP="0048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2D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35" w:type="dxa"/>
            <w:gridSpan w:val="2"/>
            <w:vAlign w:val="center"/>
          </w:tcPr>
          <w:p w14:paraId="464F60E2" w14:textId="77777777" w:rsidR="003D42FD" w:rsidRPr="00DA72DE" w:rsidRDefault="003D42FD" w:rsidP="00485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2D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D42FD" w:rsidRPr="00B01D2B" w14:paraId="295BCC0A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vAlign w:val="center"/>
          </w:tcPr>
          <w:p w14:paraId="59CA9B9C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D2B">
              <w:rPr>
                <w:rFonts w:ascii="Times New Roman" w:hAnsi="Times New Roman" w:cs="Times New Roman"/>
                <w:sz w:val="28"/>
                <w:szCs w:val="28"/>
              </w:rPr>
              <w:t>Соответствие минимальным требованиям</w:t>
            </w:r>
          </w:p>
        </w:tc>
        <w:tc>
          <w:tcPr>
            <w:tcW w:w="3242" w:type="dxa"/>
            <w:tcBorders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4CC083D1" w14:textId="77777777" w:rsidR="003D42FD" w:rsidRPr="00DA72DE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108DC218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6540DA4D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41AF73C0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02F8579B" w14:textId="77777777" w:rsidR="003D42FD" w:rsidRPr="00DA72DE" w:rsidRDefault="00DE7C22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заемщика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0C459A65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C6CDA9E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0403A2FE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1A90AB77" w14:textId="77777777" w:rsidR="003D42FD" w:rsidRPr="00DA72DE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3B0EA8C1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4B3CC43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370BA575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54D74CF9" w14:textId="77777777" w:rsidR="003D42FD" w:rsidRPr="00DA72DE" w:rsidRDefault="003D42FD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62B0D3A2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776B9E73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70AFFB15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14:paraId="2A403F2E" w14:textId="77777777" w:rsidR="003D42FD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7DC48693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72F2E463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  <w:tcBorders>
              <w:bottom w:val="single" w:sz="18" w:space="0" w:color="auto"/>
            </w:tcBorders>
          </w:tcPr>
          <w:p w14:paraId="76AA9517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single" w:sz="18" w:space="0" w:color="auto"/>
              <w:right w:val="dashSmallGap" w:sz="4" w:space="0" w:color="4F81BD" w:themeColor="accent1"/>
            </w:tcBorders>
          </w:tcPr>
          <w:p w14:paraId="0926822E" w14:textId="77777777" w:rsidR="003D42FD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single" w:sz="18" w:space="0" w:color="auto"/>
            </w:tcBorders>
          </w:tcPr>
          <w:p w14:paraId="255CC4B4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1A80A0C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18" w:space="0" w:color="auto"/>
            </w:tcBorders>
            <w:vAlign w:val="center"/>
          </w:tcPr>
          <w:p w14:paraId="6B30903D" w14:textId="77777777" w:rsidR="003D42FD" w:rsidRPr="00DA72DE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2DE">
              <w:rPr>
                <w:rFonts w:ascii="Times New Roman" w:hAnsi="Times New Roman" w:cs="Times New Roman"/>
                <w:sz w:val="28"/>
                <w:szCs w:val="28"/>
              </w:rPr>
              <w:t>Общие сведения по заемщику</w:t>
            </w:r>
          </w:p>
        </w:tc>
        <w:tc>
          <w:tcPr>
            <w:tcW w:w="3242" w:type="dxa"/>
            <w:tcBorders>
              <w:top w:val="single" w:sz="18" w:space="0" w:color="auto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411A721D" w14:textId="77777777" w:rsidR="003D42FD" w:rsidRPr="00DA72DE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93" w:type="dxa"/>
            <w:tcBorders>
              <w:top w:val="single" w:sz="18" w:space="0" w:color="auto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2E98A96A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723CB399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16962D3A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1A51CCC2" w14:textId="77777777" w:rsidR="003D42FD" w:rsidRPr="00DA72DE" w:rsidRDefault="003D42FD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4F28FB47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947142A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1DC2E880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595E29F9" w14:textId="77777777" w:rsidR="003D42FD" w:rsidRPr="00DA72DE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банкротства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0C7D2D7F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6F052187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76DD5D7B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14:paraId="255829CD" w14:textId="77777777" w:rsidR="003D42FD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42486986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F377D2C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  <w:tcBorders>
              <w:bottom w:val="single" w:sz="18" w:space="0" w:color="auto"/>
            </w:tcBorders>
          </w:tcPr>
          <w:p w14:paraId="32E42ECE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single" w:sz="18" w:space="0" w:color="auto"/>
              <w:right w:val="dashSmallGap" w:sz="4" w:space="0" w:color="4F81BD" w:themeColor="accent1"/>
            </w:tcBorders>
          </w:tcPr>
          <w:p w14:paraId="76E46AED" w14:textId="77777777" w:rsidR="003D42FD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single" w:sz="18" w:space="0" w:color="auto"/>
            </w:tcBorders>
          </w:tcPr>
          <w:p w14:paraId="33E6FAFD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3E1DF6B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18" w:space="0" w:color="auto"/>
            </w:tcBorders>
            <w:vAlign w:val="center"/>
          </w:tcPr>
          <w:p w14:paraId="4EC9E2D7" w14:textId="77777777" w:rsidR="003D42FD" w:rsidRPr="00DA72DE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2DE">
              <w:rPr>
                <w:rFonts w:ascii="Times New Roman" w:hAnsi="Times New Roman" w:cs="Times New Roman"/>
                <w:sz w:val="28"/>
                <w:szCs w:val="28"/>
              </w:rPr>
              <w:t>Соответствие документов общим требованиям</w:t>
            </w:r>
          </w:p>
        </w:tc>
        <w:tc>
          <w:tcPr>
            <w:tcW w:w="3242" w:type="dxa"/>
            <w:tcBorders>
              <w:top w:val="single" w:sz="18" w:space="0" w:color="auto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3210347D" w14:textId="77777777" w:rsidR="003D42FD" w:rsidRPr="00DA72DE" w:rsidRDefault="003D42FD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393" w:type="dxa"/>
            <w:tcBorders>
              <w:top w:val="single" w:sz="18" w:space="0" w:color="auto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32BA65D8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2F16645C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7B44DE70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1C167556" w14:textId="77777777" w:rsidR="003D42FD" w:rsidRPr="00DA72DE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24A02774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11EFECB5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0914E163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01173CC7" w14:textId="77777777" w:rsidR="003D42FD" w:rsidRPr="00DA72DE" w:rsidRDefault="003D42FD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DE">
              <w:rPr>
                <w:rFonts w:ascii="Times New Roman" w:hAnsi="Times New Roman" w:cs="Times New Roman"/>
                <w:sz w:val="24"/>
                <w:szCs w:val="24"/>
              </w:rPr>
              <w:t>Справка 2-НДФЛ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73835F67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4B7D2495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3C588531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14:paraId="2AFA6D70" w14:textId="77777777" w:rsidR="003D42FD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644523D9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67B29E8C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  <w:tcBorders>
              <w:bottom w:val="single" w:sz="18" w:space="0" w:color="auto"/>
            </w:tcBorders>
          </w:tcPr>
          <w:p w14:paraId="1AF13F6C" w14:textId="77777777" w:rsidR="003D42FD" w:rsidRPr="00B01D2B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single" w:sz="18" w:space="0" w:color="auto"/>
              <w:right w:val="dashSmallGap" w:sz="4" w:space="0" w:color="4F81BD" w:themeColor="accent1"/>
            </w:tcBorders>
          </w:tcPr>
          <w:p w14:paraId="341ADD2A" w14:textId="77777777" w:rsidR="003D42FD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single" w:sz="18" w:space="0" w:color="auto"/>
            </w:tcBorders>
          </w:tcPr>
          <w:p w14:paraId="05A36050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3F01275D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18" w:space="0" w:color="auto"/>
            </w:tcBorders>
            <w:vAlign w:val="center"/>
          </w:tcPr>
          <w:p w14:paraId="4A79579F" w14:textId="77777777" w:rsidR="003D42FD" w:rsidRPr="00DA72DE" w:rsidRDefault="003D42FD" w:rsidP="004853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2DE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</w:t>
            </w:r>
          </w:p>
        </w:tc>
        <w:tc>
          <w:tcPr>
            <w:tcW w:w="3242" w:type="dxa"/>
            <w:tcBorders>
              <w:top w:val="single" w:sz="18" w:space="0" w:color="auto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2C2344C8" w14:textId="77777777" w:rsidR="003D42FD" w:rsidRDefault="003D42FD" w:rsidP="00485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7659">
              <w:rPr>
                <w:rFonts w:ascii="Times New Roman" w:hAnsi="Times New Roman" w:cs="Times New Roman"/>
                <w:sz w:val="24"/>
                <w:szCs w:val="24"/>
              </w:rPr>
              <w:t>истый среднеме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сячный доход</w:t>
            </w:r>
          </w:p>
        </w:tc>
        <w:tc>
          <w:tcPr>
            <w:tcW w:w="2393" w:type="dxa"/>
            <w:tcBorders>
              <w:top w:val="single" w:sz="18" w:space="0" w:color="auto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60127436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1121F769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2A4FFC45" w14:textId="77777777" w:rsidR="003D42FD" w:rsidRDefault="003D42FD" w:rsidP="0048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598DA29B" w14:textId="77777777" w:rsidR="003D42FD" w:rsidRDefault="003D42FD" w:rsidP="00485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Долговая нагрузка</w:t>
            </w: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29A3EF59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573B84C3" w14:textId="77777777" w:rsidTr="003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5F1D34F5" w14:textId="77777777" w:rsidR="003D42FD" w:rsidRDefault="003D42FD" w:rsidP="0048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14:paraId="7E859595" w14:textId="77777777" w:rsidR="003D42FD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14:paraId="65C87BA0" w14:textId="77777777" w:rsidR="003D42FD" w:rsidRPr="00B01D2B" w:rsidRDefault="003D42FD" w:rsidP="0048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FD" w:rsidRPr="00B01D2B" w14:paraId="6B0FCC34" w14:textId="77777777" w:rsidTr="003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14:paraId="21610C4D" w14:textId="77777777" w:rsidR="003D42FD" w:rsidRDefault="003D42FD" w:rsidP="0048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dashSmallGap" w:sz="4" w:space="0" w:color="4F81BD" w:themeColor="accent1"/>
              <w:bottom w:val="single" w:sz="18" w:space="0" w:color="auto"/>
              <w:right w:val="dashSmallGap" w:sz="4" w:space="0" w:color="4F81BD" w:themeColor="accent1"/>
            </w:tcBorders>
          </w:tcPr>
          <w:p w14:paraId="2321A92F" w14:textId="77777777" w:rsidR="003D42FD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single" w:sz="18" w:space="0" w:color="auto"/>
            </w:tcBorders>
          </w:tcPr>
          <w:p w14:paraId="5D64474A" w14:textId="77777777" w:rsidR="003D42FD" w:rsidRPr="00B01D2B" w:rsidRDefault="003D42FD" w:rsidP="0048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19DD6D" w14:textId="77777777" w:rsidR="003D42FD" w:rsidRPr="00B01D2B" w:rsidRDefault="003D42FD" w:rsidP="00485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8638" w14:textId="77777777" w:rsidR="0096462C" w:rsidRPr="00F00402" w:rsidRDefault="0096462C" w:rsidP="004853C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462C" w:rsidRPr="00F00402" w:rsidSect="004853C0">
      <w:footerReference w:type="default" r:id="rId10"/>
      <w:pgSz w:w="11906" w:h="16838"/>
      <w:pgMar w:top="568" w:right="566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278C" w14:textId="77777777" w:rsidR="00F14FC1" w:rsidRDefault="00F14FC1" w:rsidP="00F5656D">
      <w:pPr>
        <w:spacing w:after="0" w:line="240" w:lineRule="auto"/>
      </w:pPr>
      <w:r>
        <w:separator/>
      </w:r>
    </w:p>
  </w:endnote>
  <w:endnote w:type="continuationSeparator" w:id="0">
    <w:p w14:paraId="357B3820" w14:textId="77777777" w:rsidR="00F14FC1" w:rsidRDefault="00F14FC1" w:rsidP="00F5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146826"/>
      <w:docPartObj>
        <w:docPartGallery w:val="Page Numbers (Bottom of Page)"/>
        <w:docPartUnique/>
      </w:docPartObj>
    </w:sdtPr>
    <w:sdtEndPr/>
    <w:sdtContent>
      <w:p w14:paraId="0D3EAAEB" w14:textId="77777777" w:rsidR="00DE7C22" w:rsidRDefault="00AC592D">
        <w:pPr>
          <w:pStyle w:val="ac"/>
          <w:jc w:val="right"/>
        </w:pPr>
        <w:r>
          <w:fldChar w:fldCharType="begin"/>
        </w:r>
        <w:r w:rsidR="00DE7C22">
          <w:instrText>PAGE   \* MERGEFORMAT</w:instrText>
        </w:r>
        <w:r>
          <w:fldChar w:fldCharType="separate"/>
        </w:r>
        <w:r w:rsidR="00450F87">
          <w:rPr>
            <w:noProof/>
          </w:rPr>
          <w:t>2</w:t>
        </w:r>
        <w:r>
          <w:fldChar w:fldCharType="end"/>
        </w:r>
      </w:p>
    </w:sdtContent>
  </w:sdt>
  <w:p w14:paraId="382FA74E" w14:textId="77777777" w:rsidR="00DE7C22" w:rsidRDefault="00DE7C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8ABB" w14:textId="77777777" w:rsidR="00F14FC1" w:rsidRDefault="00F14FC1" w:rsidP="00F5656D">
      <w:pPr>
        <w:spacing w:after="0" w:line="240" w:lineRule="auto"/>
      </w:pPr>
      <w:r>
        <w:separator/>
      </w:r>
    </w:p>
  </w:footnote>
  <w:footnote w:type="continuationSeparator" w:id="0">
    <w:p w14:paraId="5393243A" w14:textId="77777777" w:rsidR="00F14FC1" w:rsidRDefault="00F14FC1" w:rsidP="00F5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A6"/>
    <w:multiLevelType w:val="hybridMultilevel"/>
    <w:tmpl w:val="7548B3EE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102479C0"/>
    <w:multiLevelType w:val="hybridMultilevel"/>
    <w:tmpl w:val="719C1020"/>
    <w:lvl w:ilvl="0" w:tplc="7C44A3E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702E85"/>
    <w:multiLevelType w:val="multilevel"/>
    <w:tmpl w:val="4F2CCA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A642CA2"/>
    <w:multiLevelType w:val="hybridMultilevel"/>
    <w:tmpl w:val="E3BC5576"/>
    <w:lvl w:ilvl="0" w:tplc="47E6A210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9B44AE"/>
    <w:multiLevelType w:val="hybridMultilevel"/>
    <w:tmpl w:val="17208BE2"/>
    <w:lvl w:ilvl="0" w:tplc="4D123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B87E73"/>
    <w:multiLevelType w:val="hybridMultilevel"/>
    <w:tmpl w:val="94448E32"/>
    <w:lvl w:ilvl="0" w:tplc="C624EB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5EF1"/>
    <w:multiLevelType w:val="multilevel"/>
    <w:tmpl w:val="73AE773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7" w15:restartNumberingAfterBreak="0">
    <w:nsid w:val="32F52644"/>
    <w:multiLevelType w:val="hybridMultilevel"/>
    <w:tmpl w:val="92E8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B15"/>
    <w:multiLevelType w:val="hybridMultilevel"/>
    <w:tmpl w:val="D62E4038"/>
    <w:lvl w:ilvl="0" w:tplc="040CBCFC">
      <w:start w:val="1"/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201CAE"/>
    <w:multiLevelType w:val="hybridMultilevel"/>
    <w:tmpl w:val="A288B1D8"/>
    <w:lvl w:ilvl="0" w:tplc="47E6A210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0CBCFC">
      <w:start w:val="1"/>
      <w:numFmt w:val="bullet"/>
      <w:lvlText w:val=""/>
      <w:lvlJc w:val="left"/>
      <w:pPr>
        <w:ind w:left="1134" w:firstLine="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7956C4"/>
    <w:multiLevelType w:val="multilevel"/>
    <w:tmpl w:val="2200B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59554F"/>
    <w:multiLevelType w:val="hybridMultilevel"/>
    <w:tmpl w:val="60D8BFB0"/>
    <w:lvl w:ilvl="0" w:tplc="C624EB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CF2F0D"/>
    <w:multiLevelType w:val="hybridMultilevel"/>
    <w:tmpl w:val="E3BC5576"/>
    <w:lvl w:ilvl="0" w:tplc="47E6A210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2C07A3"/>
    <w:multiLevelType w:val="hybridMultilevel"/>
    <w:tmpl w:val="A70AD4CA"/>
    <w:lvl w:ilvl="0" w:tplc="E2D0F5C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E7BC1"/>
    <w:multiLevelType w:val="hybridMultilevel"/>
    <w:tmpl w:val="F5182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1298D"/>
    <w:multiLevelType w:val="hybridMultilevel"/>
    <w:tmpl w:val="4CC2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0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AF3D75"/>
    <w:multiLevelType w:val="multilevel"/>
    <w:tmpl w:val="0C44EC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E3"/>
    <w:rsid w:val="0001381B"/>
    <w:rsid w:val="000274BE"/>
    <w:rsid w:val="00045F8D"/>
    <w:rsid w:val="000610CD"/>
    <w:rsid w:val="0010298A"/>
    <w:rsid w:val="0013738E"/>
    <w:rsid w:val="00162AA6"/>
    <w:rsid w:val="001854BD"/>
    <w:rsid w:val="00196A6A"/>
    <w:rsid w:val="0019730D"/>
    <w:rsid w:val="001C63E5"/>
    <w:rsid w:val="002247E3"/>
    <w:rsid w:val="002463EC"/>
    <w:rsid w:val="002848DB"/>
    <w:rsid w:val="00297602"/>
    <w:rsid w:val="002E5484"/>
    <w:rsid w:val="002F19BF"/>
    <w:rsid w:val="002F4FA5"/>
    <w:rsid w:val="002F62C7"/>
    <w:rsid w:val="00310135"/>
    <w:rsid w:val="00314C92"/>
    <w:rsid w:val="00317174"/>
    <w:rsid w:val="003437E9"/>
    <w:rsid w:val="00353352"/>
    <w:rsid w:val="00360F15"/>
    <w:rsid w:val="00362DC5"/>
    <w:rsid w:val="00372AD9"/>
    <w:rsid w:val="003D42FD"/>
    <w:rsid w:val="00450F87"/>
    <w:rsid w:val="004853C0"/>
    <w:rsid w:val="00533DF2"/>
    <w:rsid w:val="005418F8"/>
    <w:rsid w:val="005850DD"/>
    <w:rsid w:val="005A0795"/>
    <w:rsid w:val="005B1C8C"/>
    <w:rsid w:val="005B205D"/>
    <w:rsid w:val="005B4AB1"/>
    <w:rsid w:val="005E7E06"/>
    <w:rsid w:val="006179AC"/>
    <w:rsid w:val="00630CEF"/>
    <w:rsid w:val="006360A2"/>
    <w:rsid w:val="006363C1"/>
    <w:rsid w:val="00656644"/>
    <w:rsid w:val="006668F5"/>
    <w:rsid w:val="00677659"/>
    <w:rsid w:val="006A09A2"/>
    <w:rsid w:val="006E12B9"/>
    <w:rsid w:val="006E355A"/>
    <w:rsid w:val="0073482E"/>
    <w:rsid w:val="00740ACD"/>
    <w:rsid w:val="00746BAB"/>
    <w:rsid w:val="007947DC"/>
    <w:rsid w:val="007A1CB2"/>
    <w:rsid w:val="007A2F96"/>
    <w:rsid w:val="008228E5"/>
    <w:rsid w:val="00835AC4"/>
    <w:rsid w:val="00881431"/>
    <w:rsid w:val="008D4647"/>
    <w:rsid w:val="00943E0D"/>
    <w:rsid w:val="0096462C"/>
    <w:rsid w:val="00977507"/>
    <w:rsid w:val="00980031"/>
    <w:rsid w:val="009B7113"/>
    <w:rsid w:val="009B7739"/>
    <w:rsid w:val="009C0B76"/>
    <w:rsid w:val="009C431E"/>
    <w:rsid w:val="009C6B00"/>
    <w:rsid w:val="009C6BF1"/>
    <w:rsid w:val="009D24DA"/>
    <w:rsid w:val="00A3586A"/>
    <w:rsid w:val="00AC592D"/>
    <w:rsid w:val="00AD7F47"/>
    <w:rsid w:val="00AE53DB"/>
    <w:rsid w:val="00AF61DB"/>
    <w:rsid w:val="00B26A6F"/>
    <w:rsid w:val="00B332B1"/>
    <w:rsid w:val="00B91B2F"/>
    <w:rsid w:val="00BB684F"/>
    <w:rsid w:val="00BD0395"/>
    <w:rsid w:val="00BD352F"/>
    <w:rsid w:val="00BF0518"/>
    <w:rsid w:val="00BF2400"/>
    <w:rsid w:val="00C02659"/>
    <w:rsid w:val="00C32BF1"/>
    <w:rsid w:val="00C440E9"/>
    <w:rsid w:val="00C921D8"/>
    <w:rsid w:val="00CB7B1B"/>
    <w:rsid w:val="00CD23B1"/>
    <w:rsid w:val="00CF6A71"/>
    <w:rsid w:val="00D056C7"/>
    <w:rsid w:val="00DA0A57"/>
    <w:rsid w:val="00DB3B1A"/>
    <w:rsid w:val="00DB5093"/>
    <w:rsid w:val="00DE468F"/>
    <w:rsid w:val="00DE7C22"/>
    <w:rsid w:val="00DF037C"/>
    <w:rsid w:val="00E00331"/>
    <w:rsid w:val="00E117C5"/>
    <w:rsid w:val="00E503A0"/>
    <w:rsid w:val="00E91A3D"/>
    <w:rsid w:val="00E930BB"/>
    <w:rsid w:val="00E932F2"/>
    <w:rsid w:val="00EA12B2"/>
    <w:rsid w:val="00EA43FB"/>
    <w:rsid w:val="00EC4FA2"/>
    <w:rsid w:val="00EC5FAC"/>
    <w:rsid w:val="00F00402"/>
    <w:rsid w:val="00F14FC1"/>
    <w:rsid w:val="00F47E22"/>
    <w:rsid w:val="00F5656D"/>
    <w:rsid w:val="00F6549A"/>
    <w:rsid w:val="00F7255B"/>
    <w:rsid w:val="00F82D70"/>
    <w:rsid w:val="00F84897"/>
    <w:rsid w:val="00F962FB"/>
    <w:rsid w:val="00FA7AD7"/>
    <w:rsid w:val="00FD3B9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79B4"/>
  <w15:docId w15:val="{C76FF428-0CBD-498D-A87F-4DA0C15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7E3"/>
  </w:style>
  <w:style w:type="paragraph" w:styleId="3">
    <w:name w:val="heading 3"/>
    <w:basedOn w:val="a"/>
    <w:link w:val="30"/>
    <w:uiPriority w:val="9"/>
    <w:qFormat/>
    <w:rsid w:val="00061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E3"/>
    <w:pPr>
      <w:ind w:left="720"/>
      <w:contextualSpacing/>
    </w:pPr>
  </w:style>
  <w:style w:type="paragraph" w:customStyle="1" w:styleId="s1">
    <w:name w:val="s_1"/>
    <w:basedOn w:val="a"/>
    <w:rsid w:val="0063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62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1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BB684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9AC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3D42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Table Grid"/>
    <w:basedOn w:val="a1"/>
    <w:uiPriority w:val="59"/>
    <w:rsid w:val="00F5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5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56D"/>
  </w:style>
  <w:style w:type="paragraph" w:styleId="ac">
    <w:name w:val="footer"/>
    <w:basedOn w:val="a"/>
    <w:link w:val="ad"/>
    <w:uiPriority w:val="99"/>
    <w:unhideWhenUsed/>
    <w:rsid w:val="00F5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sprus.ru/iss/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0E73-30A2-49F1-9230-562BDA1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МКК НУЖНОДЕНЬГИ</cp:lastModifiedBy>
  <cp:revision>3</cp:revision>
  <cp:lastPrinted>2019-10-31T12:30:00Z</cp:lastPrinted>
  <dcterms:created xsi:type="dcterms:W3CDTF">2019-12-04T09:16:00Z</dcterms:created>
  <dcterms:modified xsi:type="dcterms:W3CDTF">2019-12-04T09:17:00Z</dcterms:modified>
</cp:coreProperties>
</file>